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36188" w14:textId="5D4C969D" w:rsidR="00AE7607" w:rsidRPr="00A97904" w:rsidRDefault="0009124C" w:rsidP="00AE7607">
      <w:pPr>
        <w:jc w:val="center"/>
        <w:rPr>
          <w:rFonts w:ascii="Arial" w:hAnsi="Arial" w:cs="Arial"/>
          <w:b/>
          <w:color w:val="1F497D"/>
          <w:sz w:val="16"/>
          <w:szCs w:val="16"/>
        </w:rPr>
      </w:pPr>
      <w:r w:rsidRPr="00A97904">
        <w:rPr>
          <w:rFonts w:ascii="Arial" w:hAnsi="Arial" w:cs="Arial"/>
          <w:b/>
          <w:color w:val="1F497D"/>
          <w:sz w:val="16"/>
          <w:szCs w:val="16"/>
        </w:rPr>
        <w:t xml:space="preserve">     </w:t>
      </w:r>
    </w:p>
    <w:p w14:paraId="1B518D3A" w14:textId="5E3AEED5" w:rsidR="00AE7607" w:rsidRPr="008B0696" w:rsidRDefault="003965A0" w:rsidP="00AE7607">
      <w:pPr>
        <w:rPr>
          <w:rFonts w:ascii="Arial" w:hAnsi="Arial" w:cs="Arial"/>
          <w:b/>
          <w:color w:val="1F497D"/>
          <w:u w:val="single"/>
        </w:rPr>
      </w:pPr>
      <w:r>
        <w:rPr>
          <w:noProof/>
          <w:sz w:val="16"/>
          <w:szCs w:val="16"/>
        </w:rPr>
        <w:pict w14:anchorId="778A65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56.3pt;margin-top:10.6pt;width:108.6pt;height:123.6pt;z-index:251660288;mso-position-horizontal-relative:text;mso-position-vertical-relative:text;mso-width-relative:page;mso-height-relative:page">
            <v:imagedata r:id="rId7" o:title="LEAD_logo_final"/>
            <w10:wrap type="square"/>
          </v:shape>
        </w:pict>
      </w:r>
    </w:p>
    <w:p w14:paraId="22A3B66D" w14:textId="77777777" w:rsidR="00AE7607" w:rsidRPr="008B0696" w:rsidRDefault="00AE7607" w:rsidP="00AE7607">
      <w:pPr>
        <w:rPr>
          <w:rFonts w:ascii="Arial" w:hAnsi="Arial" w:cs="Arial"/>
          <w:b/>
          <w:color w:val="1F497D"/>
          <w:u w:val="single"/>
        </w:rPr>
      </w:pPr>
    </w:p>
    <w:p w14:paraId="7D9A2A97" w14:textId="324F0576" w:rsidR="00EB09BD" w:rsidRPr="008B0696" w:rsidRDefault="003965A0" w:rsidP="00AE7607">
      <w:pPr>
        <w:rPr>
          <w:rFonts w:ascii="Arial" w:hAnsi="Arial" w:cs="Arial"/>
          <w:b/>
          <w:color w:val="1F497D"/>
        </w:rPr>
      </w:pPr>
      <w:r>
        <w:rPr>
          <w:rFonts w:ascii="Arial" w:hAnsi="Arial" w:cs="Arial"/>
          <w:b/>
          <w:color w:val="1F497D"/>
        </w:rPr>
        <w:pict w14:anchorId="6465978B">
          <v:shape id="_x0000_i1025" type="#_x0000_t75" style="width:309.75pt;height:95.25pt">
            <v:imagedata r:id="rId8" o:title="Indian-Valley-Chamber-of-Commerce-Logo-WEB"/>
          </v:shape>
        </w:pict>
      </w:r>
    </w:p>
    <w:p w14:paraId="1E60EF80" w14:textId="77777777" w:rsidR="00EB09BD" w:rsidRDefault="00EB09BD" w:rsidP="00AE7607">
      <w:pPr>
        <w:rPr>
          <w:rFonts w:ascii="Arial" w:hAnsi="Arial" w:cs="Arial"/>
          <w:b/>
          <w:color w:val="1F497D"/>
        </w:rPr>
      </w:pPr>
    </w:p>
    <w:p w14:paraId="07D0B2BB" w14:textId="77777777" w:rsidR="0009124C" w:rsidRDefault="0009124C" w:rsidP="00AE7607">
      <w:pPr>
        <w:rPr>
          <w:rFonts w:ascii="Arial" w:hAnsi="Arial" w:cs="Arial"/>
          <w:b/>
          <w:color w:val="1F497D"/>
        </w:rPr>
      </w:pPr>
    </w:p>
    <w:p w14:paraId="4CB1AB26" w14:textId="6EDE7573" w:rsidR="00377D00" w:rsidRDefault="00377D00" w:rsidP="00AE7607">
      <w:pPr>
        <w:rPr>
          <w:rFonts w:ascii="Arial" w:hAnsi="Arial" w:cs="Arial"/>
          <w:b/>
          <w:color w:val="1F497D"/>
        </w:rPr>
      </w:pPr>
    </w:p>
    <w:p w14:paraId="674CAD05" w14:textId="77777777" w:rsidR="00A97904" w:rsidRDefault="00A97904" w:rsidP="00AE7607">
      <w:pPr>
        <w:rPr>
          <w:rFonts w:ascii="Arial" w:hAnsi="Arial" w:cs="Arial"/>
          <w:b/>
          <w:color w:val="1F497D"/>
        </w:rPr>
      </w:pPr>
    </w:p>
    <w:p w14:paraId="56FFA03A" w14:textId="77777777" w:rsidR="00116ED6" w:rsidRPr="00116ED6" w:rsidRDefault="00116ED6" w:rsidP="00116ED6">
      <w:pPr>
        <w:pStyle w:val="Default"/>
        <w:rPr>
          <w:b/>
          <w:sz w:val="26"/>
          <w:szCs w:val="26"/>
        </w:rPr>
      </w:pPr>
    </w:p>
    <w:p w14:paraId="27B2BF97" w14:textId="77777777" w:rsidR="006C0DB2" w:rsidRPr="000F71EC" w:rsidRDefault="006C0DB2" w:rsidP="006C0DB2">
      <w:pPr>
        <w:jc w:val="center"/>
        <w:rPr>
          <w:rFonts w:ascii="Arial" w:hAnsi="Arial" w:cs="Arial"/>
          <w:b/>
          <w:color w:val="1F4E79"/>
        </w:rPr>
      </w:pPr>
      <w:r w:rsidRPr="006C4D66">
        <w:t xml:space="preserve"> </w:t>
      </w:r>
      <w:r w:rsidRPr="000F71EC">
        <w:rPr>
          <w:rFonts w:ascii="Arial" w:hAnsi="Arial" w:cs="Arial"/>
          <w:b/>
          <w:bCs/>
          <w:color w:val="1F4E79"/>
          <w:sz w:val="40"/>
          <w:szCs w:val="32"/>
          <w:u w:val="single"/>
        </w:rPr>
        <w:t>L</w:t>
      </w:r>
      <w:r w:rsidRPr="000F71EC">
        <w:rPr>
          <w:rFonts w:ascii="Arial" w:hAnsi="Arial" w:cs="Arial"/>
          <w:b/>
          <w:bCs/>
          <w:color w:val="1F4E79"/>
          <w:sz w:val="28"/>
          <w:szCs w:val="23"/>
        </w:rPr>
        <w:t xml:space="preserve">EADERSHIP </w:t>
      </w:r>
      <w:r w:rsidRPr="000F71EC">
        <w:rPr>
          <w:rFonts w:ascii="Arial" w:hAnsi="Arial" w:cs="Arial"/>
          <w:color w:val="1F4E79"/>
          <w:sz w:val="28"/>
          <w:szCs w:val="23"/>
        </w:rPr>
        <w:t xml:space="preserve">• </w:t>
      </w:r>
      <w:r w:rsidRPr="000F71EC">
        <w:rPr>
          <w:rFonts w:ascii="Arial" w:hAnsi="Arial" w:cs="Arial"/>
          <w:b/>
          <w:bCs/>
          <w:color w:val="1F4E79"/>
          <w:sz w:val="40"/>
          <w:szCs w:val="32"/>
          <w:u w:val="single"/>
        </w:rPr>
        <w:t>E</w:t>
      </w:r>
      <w:r w:rsidRPr="000F71EC">
        <w:rPr>
          <w:rFonts w:ascii="Arial" w:hAnsi="Arial" w:cs="Arial"/>
          <w:b/>
          <w:bCs/>
          <w:color w:val="1F4E79"/>
          <w:sz w:val="28"/>
          <w:szCs w:val="23"/>
        </w:rPr>
        <w:t xml:space="preserve">XPLORATION </w:t>
      </w:r>
      <w:r w:rsidRPr="000F71EC">
        <w:rPr>
          <w:rFonts w:ascii="Arial" w:hAnsi="Arial" w:cs="Arial"/>
          <w:color w:val="1F4E79"/>
          <w:sz w:val="28"/>
          <w:szCs w:val="23"/>
        </w:rPr>
        <w:t xml:space="preserve">• </w:t>
      </w:r>
      <w:r w:rsidRPr="000F71EC">
        <w:rPr>
          <w:rFonts w:ascii="Arial" w:hAnsi="Arial" w:cs="Arial"/>
          <w:b/>
          <w:bCs/>
          <w:color w:val="1F4E79"/>
          <w:sz w:val="40"/>
          <w:szCs w:val="32"/>
          <w:u w:val="single"/>
        </w:rPr>
        <w:t>A</w:t>
      </w:r>
      <w:r w:rsidRPr="000F71EC">
        <w:rPr>
          <w:rFonts w:ascii="Arial" w:hAnsi="Arial" w:cs="Arial"/>
          <w:b/>
          <w:bCs/>
          <w:color w:val="1F4E79"/>
          <w:sz w:val="28"/>
          <w:szCs w:val="23"/>
        </w:rPr>
        <w:t xml:space="preserve">DVANCEMENT </w:t>
      </w:r>
      <w:r w:rsidRPr="000F71EC">
        <w:rPr>
          <w:rFonts w:ascii="Arial" w:hAnsi="Arial" w:cs="Arial"/>
          <w:color w:val="1F4E79"/>
          <w:sz w:val="28"/>
          <w:szCs w:val="23"/>
        </w:rPr>
        <w:t xml:space="preserve">• </w:t>
      </w:r>
      <w:r w:rsidRPr="000F71EC">
        <w:rPr>
          <w:rFonts w:ascii="Arial" w:hAnsi="Arial" w:cs="Arial"/>
          <w:b/>
          <w:bCs/>
          <w:color w:val="1F4E79"/>
          <w:sz w:val="40"/>
          <w:szCs w:val="32"/>
          <w:u w:val="single"/>
        </w:rPr>
        <w:t>D</w:t>
      </w:r>
      <w:r w:rsidRPr="000F71EC">
        <w:rPr>
          <w:rFonts w:ascii="Arial" w:hAnsi="Arial" w:cs="Arial"/>
          <w:b/>
          <w:bCs/>
          <w:color w:val="1F4E79"/>
          <w:sz w:val="28"/>
          <w:szCs w:val="23"/>
        </w:rPr>
        <w:t>EVELOPMENT</w:t>
      </w:r>
    </w:p>
    <w:p w14:paraId="0F6CDAA0" w14:textId="77777777" w:rsidR="00377D00" w:rsidRDefault="00377D00" w:rsidP="00AE7607">
      <w:pPr>
        <w:rPr>
          <w:rFonts w:ascii="Arial" w:hAnsi="Arial" w:cs="Arial"/>
          <w:b/>
          <w:color w:val="1F497D"/>
        </w:rPr>
      </w:pPr>
    </w:p>
    <w:p w14:paraId="5E0BECA3" w14:textId="77777777" w:rsidR="006C4D66" w:rsidRDefault="006C4D66" w:rsidP="00AE7607">
      <w:pPr>
        <w:rPr>
          <w:rFonts w:ascii="Arial" w:hAnsi="Arial" w:cs="Arial"/>
          <w:b/>
          <w:color w:val="1F497D"/>
          <w:sz w:val="28"/>
        </w:rPr>
      </w:pPr>
    </w:p>
    <w:p w14:paraId="0A82121E" w14:textId="77777777" w:rsidR="00AE7607" w:rsidRPr="008B0696" w:rsidRDefault="00AE7607" w:rsidP="00AE7607">
      <w:pPr>
        <w:rPr>
          <w:rFonts w:ascii="Arial" w:hAnsi="Arial" w:cs="Arial"/>
          <w:b/>
          <w:bCs/>
          <w:color w:val="1F497D"/>
        </w:rPr>
      </w:pPr>
      <w:r w:rsidRPr="006C4D66">
        <w:rPr>
          <w:rFonts w:ascii="Arial" w:hAnsi="Arial" w:cs="Arial"/>
          <w:b/>
          <w:color w:val="1F497D"/>
          <w:sz w:val="28"/>
        </w:rPr>
        <w:t xml:space="preserve">What is </w:t>
      </w:r>
      <w:r w:rsidRPr="006C4D66">
        <w:rPr>
          <w:rFonts w:ascii="Arial" w:hAnsi="Arial" w:cs="Arial"/>
          <w:b/>
          <w:bCs/>
          <w:color w:val="1F497D"/>
          <w:sz w:val="28"/>
        </w:rPr>
        <w:t>LEAD Indian Valley?</w:t>
      </w:r>
    </w:p>
    <w:p w14:paraId="3AFDC7C4" w14:textId="77777777" w:rsidR="00AE7607" w:rsidRPr="00AE7607" w:rsidRDefault="00AE7607" w:rsidP="00AE7607">
      <w:pPr>
        <w:rPr>
          <w:rFonts w:ascii="Arial" w:hAnsi="Arial" w:cs="Arial"/>
          <w:b/>
          <w:bCs/>
        </w:rPr>
      </w:pPr>
    </w:p>
    <w:p w14:paraId="34E56CE4" w14:textId="77777777" w:rsidR="006C0DB2" w:rsidRPr="0020482F" w:rsidRDefault="006C0DB2" w:rsidP="006C0DB2">
      <w:pPr>
        <w:pStyle w:val="Default"/>
      </w:pPr>
      <w:r w:rsidRPr="0020482F">
        <w:t xml:space="preserve">Designed for business and nonprofit executives or emerging leaders, the </w:t>
      </w:r>
      <w:r w:rsidR="007C0389">
        <w:t>LEAD IV</w:t>
      </w:r>
      <w:r w:rsidRPr="0020482F">
        <w:t xml:space="preserve"> curriculum has a specific emphasis on developing self-awareness and identifying the skills needed to successfully lead teams. </w:t>
      </w:r>
    </w:p>
    <w:p w14:paraId="608F33A1" w14:textId="77777777" w:rsidR="006C0DB2" w:rsidRPr="0020482F" w:rsidRDefault="006C0DB2" w:rsidP="006C0DB2">
      <w:pPr>
        <w:pStyle w:val="Default"/>
      </w:pPr>
    </w:p>
    <w:p w14:paraId="70BC884B" w14:textId="77777777" w:rsidR="006C0DB2" w:rsidRPr="0020482F" w:rsidRDefault="006C0DB2" w:rsidP="006C0DB2">
      <w:pPr>
        <w:pStyle w:val="Default"/>
      </w:pPr>
      <w:r w:rsidRPr="0020482F">
        <w:t xml:space="preserve">The Chamber is committed to preparing future leaders who can effectively manage the growing diversity in our local communities and workplaces. We respectfully invite you to identify persons in your organization who would be candidates for this program. </w:t>
      </w:r>
    </w:p>
    <w:p w14:paraId="0BC5992A" w14:textId="77777777" w:rsidR="006C0DB2" w:rsidRPr="0020482F" w:rsidRDefault="006C0DB2" w:rsidP="006C0DB2">
      <w:pPr>
        <w:pStyle w:val="Default"/>
      </w:pPr>
    </w:p>
    <w:p w14:paraId="369193BC" w14:textId="77777777" w:rsidR="006C0DB2" w:rsidRPr="0020482F" w:rsidRDefault="006C0DB2" w:rsidP="006C0DB2">
      <w:pPr>
        <w:pStyle w:val="Default"/>
      </w:pPr>
      <w:r w:rsidRPr="0020482F">
        <w:t>A limited number of sponsorship opportunities are available, some of which offer tuition discounts. Contact the Chamber office for details.</w:t>
      </w:r>
    </w:p>
    <w:p w14:paraId="09DD64F9" w14:textId="77777777" w:rsidR="006C0DB2" w:rsidRPr="006C0DB2" w:rsidRDefault="006C0DB2" w:rsidP="006C0DB2">
      <w:pPr>
        <w:pStyle w:val="Default"/>
        <w:rPr>
          <w:sz w:val="16"/>
          <w:szCs w:val="16"/>
        </w:rPr>
      </w:pPr>
    </w:p>
    <w:p w14:paraId="0D77577D" w14:textId="2D78AEED" w:rsidR="002A070E" w:rsidRDefault="00E7473B" w:rsidP="00AE7607">
      <w:pPr>
        <w:pStyle w:val="BodyTextIndent"/>
        <w:ind w:left="0"/>
        <w:rPr>
          <w:rFonts w:ascii="Arial" w:hAnsi="Arial" w:cs="Arial"/>
        </w:rPr>
      </w:pPr>
      <w:r>
        <w:rPr>
          <w:rFonts w:ascii="Arial" w:hAnsi="Arial" w:cs="Arial"/>
        </w:rPr>
        <w:t>Since</w:t>
      </w:r>
      <w:r w:rsidR="002A070E">
        <w:rPr>
          <w:rFonts w:ascii="Arial" w:hAnsi="Arial" w:cs="Arial"/>
        </w:rPr>
        <w:t xml:space="preserve"> its inaugural year (2016-17) the program graduated </w:t>
      </w:r>
      <w:r w:rsidR="00EC1506">
        <w:rPr>
          <w:rFonts w:ascii="Arial" w:hAnsi="Arial" w:cs="Arial"/>
        </w:rPr>
        <w:t>76</w:t>
      </w:r>
      <w:r w:rsidR="002A070E">
        <w:rPr>
          <w:rFonts w:ascii="Arial" w:hAnsi="Arial" w:cs="Arial"/>
        </w:rPr>
        <w:t xml:space="preserve"> participants.</w:t>
      </w:r>
    </w:p>
    <w:p w14:paraId="3663FE46" w14:textId="77777777" w:rsidR="002A070E" w:rsidRPr="00AE7607" w:rsidRDefault="002A070E" w:rsidP="00AE7607">
      <w:pPr>
        <w:pStyle w:val="BodyTextIndent"/>
        <w:ind w:left="0"/>
        <w:rPr>
          <w:rFonts w:ascii="Arial" w:hAnsi="Arial" w:cs="Arial"/>
        </w:rPr>
      </w:pPr>
    </w:p>
    <w:p w14:paraId="351E8F2F" w14:textId="77777777" w:rsidR="00AE7607" w:rsidRPr="008B0696" w:rsidRDefault="00AE7607" w:rsidP="00AE7607">
      <w:pPr>
        <w:rPr>
          <w:rFonts w:ascii="Arial" w:hAnsi="Arial" w:cs="Arial"/>
          <w:b/>
          <w:color w:val="1F497D"/>
        </w:rPr>
      </w:pPr>
      <w:r w:rsidRPr="006C4D66">
        <w:rPr>
          <w:rFonts w:ascii="Arial" w:hAnsi="Arial" w:cs="Arial"/>
          <w:b/>
          <w:color w:val="1F497D"/>
          <w:sz w:val="28"/>
        </w:rPr>
        <w:t>How do I apply?</w:t>
      </w:r>
    </w:p>
    <w:p w14:paraId="7067CA0D" w14:textId="77777777" w:rsidR="00AE7607" w:rsidRDefault="00AE7607" w:rsidP="00AE7607">
      <w:pPr>
        <w:autoSpaceDE w:val="0"/>
        <w:autoSpaceDN w:val="0"/>
        <w:adjustRightInd w:val="0"/>
        <w:rPr>
          <w:rFonts w:ascii="Arial" w:hAnsi="Arial" w:cs="Arial"/>
        </w:rPr>
      </w:pPr>
    </w:p>
    <w:p w14:paraId="58BF359B" w14:textId="77777777" w:rsidR="00AE7607" w:rsidRDefault="00AE7607" w:rsidP="00AE7607">
      <w:pPr>
        <w:autoSpaceDE w:val="0"/>
        <w:autoSpaceDN w:val="0"/>
        <w:adjustRightInd w:val="0"/>
        <w:rPr>
          <w:rFonts w:ascii="Arial" w:hAnsi="Arial" w:cs="Arial"/>
          <w:b/>
          <w:bCs/>
        </w:rPr>
      </w:pPr>
      <w:r w:rsidRPr="00AE7607">
        <w:rPr>
          <w:rFonts w:ascii="Arial" w:hAnsi="Arial" w:cs="Arial"/>
        </w:rPr>
        <w:t>Provide the following item</w:t>
      </w:r>
      <w:r w:rsidRPr="00AE7607">
        <w:rPr>
          <w:rFonts w:ascii="Arial" w:hAnsi="Arial" w:cs="Arial"/>
          <w:b/>
          <w:bCs/>
        </w:rPr>
        <w:t>:</w:t>
      </w:r>
    </w:p>
    <w:p w14:paraId="3A784FE7" w14:textId="77777777" w:rsidR="00AE7607" w:rsidRPr="00AE7607" w:rsidRDefault="00AE7607" w:rsidP="00AE7607">
      <w:pPr>
        <w:autoSpaceDE w:val="0"/>
        <w:autoSpaceDN w:val="0"/>
        <w:adjustRightInd w:val="0"/>
        <w:rPr>
          <w:rFonts w:ascii="Arial" w:hAnsi="Arial" w:cs="Arial"/>
          <w:b/>
          <w:bCs/>
        </w:rPr>
      </w:pPr>
    </w:p>
    <w:p w14:paraId="349E2D88" w14:textId="77777777" w:rsidR="00AE7607" w:rsidRDefault="00AE7607" w:rsidP="00AE7607">
      <w:pPr>
        <w:numPr>
          <w:ilvl w:val="0"/>
          <w:numId w:val="4"/>
        </w:numPr>
        <w:tabs>
          <w:tab w:val="left" w:pos="0"/>
        </w:tabs>
        <w:autoSpaceDE w:val="0"/>
        <w:autoSpaceDN w:val="0"/>
        <w:adjustRightInd w:val="0"/>
        <w:rPr>
          <w:rFonts w:ascii="Arial" w:hAnsi="Arial" w:cs="Arial"/>
        </w:rPr>
      </w:pPr>
      <w:r w:rsidRPr="00AE7607">
        <w:rPr>
          <w:rFonts w:ascii="Arial" w:hAnsi="Arial" w:cs="Arial"/>
        </w:rPr>
        <w:t>Completed application form, signed by both applicant and employer/sponsor.</w:t>
      </w:r>
    </w:p>
    <w:p w14:paraId="3345815D" w14:textId="5FA541EE" w:rsidR="00AE7607" w:rsidRPr="00AE7607" w:rsidRDefault="00820776" w:rsidP="00AE7607">
      <w:pPr>
        <w:autoSpaceDE w:val="0"/>
        <w:autoSpaceDN w:val="0"/>
        <w:adjustRightInd w:val="0"/>
        <w:spacing w:before="120"/>
        <w:rPr>
          <w:rFonts w:ascii="Arial" w:hAnsi="Arial" w:cs="Arial"/>
          <w:b/>
          <w:bCs/>
        </w:rPr>
      </w:pPr>
      <w:r>
        <w:rPr>
          <w:rFonts w:ascii="Arial" w:hAnsi="Arial" w:cs="Arial"/>
          <w:bCs/>
        </w:rPr>
        <w:t>D</w:t>
      </w:r>
      <w:r w:rsidR="00AE7607" w:rsidRPr="00AE7607">
        <w:rPr>
          <w:rFonts w:ascii="Arial" w:hAnsi="Arial" w:cs="Arial"/>
          <w:bCs/>
        </w:rPr>
        <w:t xml:space="preserve">ocument must be submitted </w:t>
      </w:r>
      <w:r w:rsidR="00AE7607" w:rsidRPr="00AE7607">
        <w:rPr>
          <w:rFonts w:ascii="Arial" w:hAnsi="Arial" w:cs="Arial"/>
        </w:rPr>
        <w:t>by</w:t>
      </w:r>
      <w:r w:rsidR="00AE7607" w:rsidRPr="00AE7607">
        <w:rPr>
          <w:rFonts w:ascii="Arial" w:hAnsi="Arial" w:cs="Arial"/>
          <w:b/>
        </w:rPr>
        <w:t xml:space="preserve"> </w:t>
      </w:r>
      <w:r w:rsidR="00EC1506">
        <w:rPr>
          <w:rFonts w:ascii="Arial" w:hAnsi="Arial" w:cs="Arial"/>
          <w:b/>
        </w:rPr>
        <w:t>Friday, August 6, 2021</w:t>
      </w:r>
      <w:r w:rsidR="00AE7607" w:rsidRPr="00AE7607">
        <w:rPr>
          <w:rFonts w:ascii="Arial" w:hAnsi="Arial" w:cs="Arial"/>
          <w:b/>
        </w:rPr>
        <w:t xml:space="preserve"> </w:t>
      </w:r>
      <w:r w:rsidR="00AE7607" w:rsidRPr="00AE7607">
        <w:rPr>
          <w:rFonts w:ascii="Arial" w:hAnsi="Arial" w:cs="Arial"/>
          <w:bCs/>
        </w:rPr>
        <w:t>to:</w:t>
      </w:r>
    </w:p>
    <w:p w14:paraId="0C80A727" w14:textId="77777777" w:rsidR="00AE7607" w:rsidRDefault="00AE7607" w:rsidP="00AE7607">
      <w:pPr>
        <w:autoSpaceDE w:val="0"/>
        <w:autoSpaceDN w:val="0"/>
        <w:adjustRightInd w:val="0"/>
        <w:ind w:left="720"/>
        <w:rPr>
          <w:rFonts w:ascii="Arial" w:hAnsi="Arial" w:cs="Arial"/>
          <w:bCs/>
        </w:rPr>
      </w:pPr>
    </w:p>
    <w:p w14:paraId="3E9938E4" w14:textId="77777777" w:rsidR="00AE7607" w:rsidRPr="00AE7607" w:rsidRDefault="00AE7607" w:rsidP="00AE7607">
      <w:pPr>
        <w:autoSpaceDE w:val="0"/>
        <w:autoSpaceDN w:val="0"/>
        <w:adjustRightInd w:val="0"/>
        <w:ind w:left="720"/>
        <w:rPr>
          <w:rFonts w:ascii="Arial" w:hAnsi="Arial" w:cs="Arial"/>
          <w:bCs/>
        </w:rPr>
      </w:pPr>
      <w:r w:rsidRPr="00AE7607">
        <w:rPr>
          <w:rFonts w:ascii="Arial" w:hAnsi="Arial" w:cs="Arial"/>
          <w:bCs/>
        </w:rPr>
        <w:t>Indian Valley Chamber of Commerce</w:t>
      </w:r>
    </w:p>
    <w:p w14:paraId="172865BC" w14:textId="77777777" w:rsidR="00AE7607" w:rsidRPr="00AE7607" w:rsidRDefault="00AE7607" w:rsidP="00AE7607">
      <w:pPr>
        <w:autoSpaceDE w:val="0"/>
        <w:autoSpaceDN w:val="0"/>
        <w:adjustRightInd w:val="0"/>
        <w:ind w:left="720"/>
        <w:rPr>
          <w:rFonts w:ascii="Arial" w:hAnsi="Arial" w:cs="Arial"/>
          <w:bCs/>
        </w:rPr>
      </w:pPr>
      <w:r w:rsidRPr="00AE7607">
        <w:rPr>
          <w:rFonts w:ascii="Arial" w:hAnsi="Arial" w:cs="Arial"/>
          <w:bCs/>
        </w:rPr>
        <w:t xml:space="preserve">ATTN: LEAD Indian Valley Program                         </w:t>
      </w:r>
    </w:p>
    <w:p w14:paraId="03D3AE26" w14:textId="77777777" w:rsidR="00AE7607" w:rsidRPr="00AE7607" w:rsidRDefault="00E7473B" w:rsidP="00AE7607">
      <w:pPr>
        <w:autoSpaceDE w:val="0"/>
        <w:autoSpaceDN w:val="0"/>
        <w:adjustRightInd w:val="0"/>
        <w:ind w:left="720"/>
        <w:rPr>
          <w:rFonts w:ascii="Arial" w:hAnsi="Arial" w:cs="Arial"/>
          <w:bCs/>
        </w:rPr>
      </w:pPr>
      <w:r>
        <w:rPr>
          <w:rFonts w:ascii="Arial" w:hAnsi="Arial" w:cs="Arial"/>
          <w:bCs/>
        </w:rPr>
        <w:t xml:space="preserve">121 </w:t>
      </w:r>
      <w:r w:rsidR="00AE7607" w:rsidRPr="00AE7607">
        <w:rPr>
          <w:rFonts w:ascii="Arial" w:hAnsi="Arial" w:cs="Arial"/>
          <w:bCs/>
        </w:rPr>
        <w:t xml:space="preserve">E. </w:t>
      </w:r>
      <w:r>
        <w:rPr>
          <w:rFonts w:ascii="Arial" w:hAnsi="Arial" w:cs="Arial"/>
          <w:bCs/>
        </w:rPr>
        <w:t>Chestnut S</w:t>
      </w:r>
      <w:r w:rsidR="00AE7607" w:rsidRPr="00AE7607">
        <w:rPr>
          <w:rFonts w:ascii="Arial" w:hAnsi="Arial" w:cs="Arial"/>
          <w:bCs/>
        </w:rPr>
        <w:t>treet</w:t>
      </w:r>
      <w:r w:rsidR="005309F6">
        <w:rPr>
          <w:rFonts w:ascii="Arial" w:hAnsi="Arial" w:cs="Arial"/>
          <w:bCs/>
        </w:rPr>
        <w:t>, Ste. 201</w:t>
      </w:r>
    </w:p>
    <w:p w14:paraId="6ACC9AE7" w14:textId="77777777" w:rsidR="00AE7607" w:rsidRDefault="00AE7607" w:rsidP="00AE7607">
      <w:pPr>
        <w:autoSpaceDE w:val="0"/>
        <w:autoSpaceDN w:val="0"/>
        <w:adjustRightInd w:val="0"/>
        <w:ind w:left="720"/>
        <w:rPr>
          <w:rFonts w:ascii="Arial" w:hAnsi="Arial" w:cs="Arial"/>
          <w:bCs/>
        </w:rPr>
      </w:pPr>
      <w:r w:rsidRPr="00AE7607">
        <w:rPr>
          <w:rFonts w:ascii="Arial" w:hAnsi="Arial" w:cs="Arial"/>
          <w:bCs/>
        </w:rPr>
        <w:t>Souderton, PA 18964</w:t>
      </w:r>
    </w:p>
    <w:p w14:paraId="465F8B7A" w14:textId="77777777" w:rsidR="00377D00" w:rsidRPr="00A30A2B" w:rsidRDefault="00377D00" w:rsidP="00AE7607">
      <w:pPr>
        <w:autoSpaceDE w:val="0"/>
        <w:autoSpaceDN w:val="0"/>
        <w:adjustRightInd w:val="0"/>
        <w:ind w:left="720"/>
        <w:rPr>
          <w:rFonts w:ascii="Arial" w:hAnsi="Arial" w:cs="Arial"/>
          <w:bCs/>
        </w:rPr>
      </w:pPr>
    </w:p>
    <w:p w14:paraId="5A768F07" w14:textId="1C91512B" w:rsidR="006C4D66" w:rsidRDefault="006C4D66" w:rsidP="00A7370D">
      <w:pPr>
        <w:tabs>
          <w:tab w:val="left" w:pos="360"/>
        </w:tabs>
        <w:autoSpaceDE w:val="0"/>
        <w:autoSpaceDN w:val="0"/>
        <w:adjustRightInd w:val="0"/>
        <w:rPr>
          <w:rFonts w:ascii="Arial" w:hAnsi="Arial" w:cs="Arial"/>
          <w:b/>
          <w:bCs/>
          <w:color w:val="1F497D"/>
        </w:rPr>
      </w:pPr>
    </w:p>
    <w:p w14:paraId="0DE3952C" w14:textId="77777777" w:rsidR="00A97904" w:rsidRDefault="00A97904" w:rsidP="00A7370D">
      <w:pPr>
        <w:tabs>
          <w:tab w:val="left" w:pos="360"/>
        </w:tabs>
        <w:autoSpaceDE w:val="0"/>
        <w:autoSpaceDN w:val="0"/>
        <w:adjustRightInd w:val="0"/>
        <w:rPr>
          <w:rFonts w:ascii="Arial" w:hAnsi="Arial" w:cs="Arial"/>
          <w:b/>
          <w:bCs/>
          <w:color w:val="1F497D"/>
        </w:rPr>
      </w:pPr>
    </w:p>
    <w:p w14:paraId="1159D2DE" w14:textId="77777777" w:rsidR="006C4D66" w:rsidRDefault="006C4D66" w:rsidP="00A7370D">
      <w:pPr>
        <w:tabs>
          <w:tab w:val="left" w:pos="360"/>
        </w:tabs>
        <w:autoSpaceDE w:val="0"/>
        <w:autoSpaceDN w:val="0"/>
        <w:adjustRightInd w:val="0"/>
        <w:rPr>
          <w:rFonts w:ascii="Arial" w:hAnsi="Arial" w:cs="Arial"/>
          <w:b/>
          <w:bCs/>
          <w:color w:val="1F497D"/>
        </w:rPr>
      </w:pPr>
    </w:p>
    <w:p w14:paraId="3DFB4186" w14:textId="77777777" w:rsidR="00A7370D" w:rsidRPr="008B0696" w:rsidRDefault="00650F07" w:rsidP="00A7370D">
      <w:pPr>
        <w:tabs>
          <w:tab w:val="left" w:pos="360"/>
        </w:tabs>
        <w:autoSpaceDE w:val="0"/>
        <w:autoSpaceDN w:val="0"/>
        <w:adjustRightInd w:val="0"/>
        <w:rPr>
          <w:rFonts w:ascii="Arial" w:hAnsi="Arial" w:cs="Arial"/>
          <w:b/>
          <w:bCs/>
          <w:color w:val="1F497D"/>
        </w:rPr>
      </w:pPr>
      <w:r w:rsidRPr="000F71EC">
        <w:rPr>
          <w:rFonts w:ascii="Arial" w:hAnsi="Arial" w:cs="Arial"/>
          <w:b/>
          <w:bCs/>
          <w:color w:val="1F497D"/>
          <w:sz w:val="28"/>
        </w:rPr>
        <w:t>TUITION</w:t>
      </w:r>
    </w:p>
    <w:p w14:paraId="6B0D9854" w14:textId="77777777" w:rsidR="00A7370D" w:rsidRPr="006F211F" w:rsidRDefault="00A7370D" w:rsidP="00A7370D">
      <w:pPr>
        <w:pStyle w:val="BodyText"/>
        <w:rPr>
          <w:rFonts w:ascii="Arial" w:hAnsi="Arial" w:cs="Arial"/>
        </w:rPr>
      </w:pPr>
    </w:p>
    <w:p w14:paraId="0399C8E1" w14:textId="77777777" w:rsidR="00A7370D" w:rsidRDefault="00A7370D" w:rsidP="00A7370D">
      <w:pPr>
        <w:pStyle w:val="BodyText"/>
        <w:rPr>
          <w:rFonts w:ascii="Arial" w:hAnsi="Arial" w:cs="Arial"/>
        </w:rPr>
      </w:pPr>
      <w:r>
        <w:rPr>
          <w:rFonts w:ascii="Arial" w:hAnsi="Arial" w:cs="Arial"/>
        </w:rPr>
        <w:t>Tuition is due within one month after notification of acceptance to the program:</w:t>
      </w:r>
    </w:p>
    <w:p w14:paraId="3DBC04AE" w14:textId="17373CC2" w:rsidR="00A7370D" w:rsidRPr="00AE7607" w:rsidRDefault="00A7370D" w:rsidP="00A7370D">
      <w:pPr>
        <w:pStyle w:val="BodyText"/>
        <w:numPr>
          <w:ilvl w:val="0"/>
          <w:numId w:val="7"/>
        </w:numPr>
        <w:rPr>
          <w:rFonts w:ascii="Arial" w:hAnsi="Arial" w:cs="Arial"/>
        </w:rPr>
      </w:pPr>
      <w:r w:rsidRPr="00AE7607">
        <w:rPr>
          <w:rFonts w:ascii="Arial" w:hAnsi="Arial" w:cs="Arial"/>
        </w:rPr>
        <w:t>Chamber Members - tuition is $</w:t>
      </w:r>
      <w:r w:rsidR="00EC1506">
        <w:rPr>
          <w:rFonts w:ascii="Arial" w:hAnsi="Arial" w:cs="Arial"/>
        </w:rPr>
        <w:t>1,050</w:t>
      </w:r>
      <w:r w:rsidRPr="00AE7607">
        <w:rPr>
          <w:rFonts w:ascii="Arial" w:hAnsi="Arial" w:cs="Arial"/>
        </w:rPr>
        <w:t xml:space="preserve"> </w:t>
      </w:r>
    </w:p>
    <w:p w14:paraId="710C4FBD" w14:textId="6DCF71DA" w:rsidR="00A7370D" w:rsidRDefault="00A7370D" w:rsidP="00A7370D">
      <w:pPr>
        <w:pStyle w:val="BodyText"/>
        <w:numPr>
          <w:ilvl w:val="0"/>
          <w:numId w:val="7"/>
        </w:numPr>
        <w:rPr>
          <w:rFonts w:ascii="Arial" w:hAnsi="Arial" w:cs="Arial"/>
        </w:rPr>
      </w:pPr>
      <w:r w:rsidRPr="00AE7607">
        <w:rPr>
          <w:rFonts w:ascii="Arial" w:hAnsi="Arial" w:cs="Arial"/>
        </w:rPr>
        <w:t>Non-chamber Member - tuition is $1,</w:t>
      </w:r>
      <w:r w:rsidR="00EC1506">
        <w:rPr>
          <w:rFonts w:ascii="Arial" w:hAnsi="Arial" w:cs="Arial"/>
        </w:rPr>
        <w:t>650</w:t>
      </w:r>
      <w:r>
        <w:rPr>
          <w:rFonts w:ascii="Arial" w:hAnsi="Arial" w:cs="Arial"/>
        </w:rPr>
        <w:t xml:space="preserve">, </w:t>
      </w:r>
      <w:r w:rsidRPr="00AE7607">
        <w:rPr>
          <w:rFonts w:ascii="Arial" w:hAnsi="Arial" w:cs="Arial"/>
        </w:rPr>
        <w:t xml:space="preserve">a $100 discount </w:t>
      </w:r>
      <w:r>
        <w:rPr>
          <w:rFonts w:ascii="Arial" w:hAnsi="Arial" w:cs="Arial"/>
        </w:rPr>
        <w:t>is applied if paid</w:t>
      </w:r>
      <w:r w:rsidRPr="00AE7607">
        <w:rPr>
          <w:rFonts w:ascii="Arial" w:hAnsi="Arial" w:cs="Arial"/>
        </w:rPr>
        <w:t xml:space="preserve"> by August </w:t>
      </w:r>
      <w:r w:rsidR="00EC1506">
        <w:rPr>
          <w:rFonts w:ascii="Arial" w:hAnsi="Arial" w:cs="Arial"/>
        </w:rPr>
        <w:t>6, 2021</w:t>
      </w:r>
      <w:r w:rsidRPr="00AE7607">
        <w:rPr>
          <w:rFonts w:ascii="Arial" w:hAnsi="Arial" w:cs="Arial"/>
        </w:rPr>
        <w:t>.</w:t>
      </w:r>
    </w:p>
    <w:p w14:paraId="005BFF46" w14:textId="77777777" w:rsidR="00A30A2B" w:rsidRPr="00A30A2B" w:rsidRDefault="00A30A2B" w:rsidP="00A30A2B">
      <w:pPr>
        <w:pStyle w:val="BodyText"/>
        <w:ind w:left="720"/>
        <w:rPr>
          <w:rFonts w:ascii="Arial" w:hAnsi="Arial" w:cs="Arial"/>
          <w:sz w:val="10"/>
          <w:szCs w:val="10"/>
        </w:rPr>
      </w:pPr>
    </w:p>
    <w:p w14:paraId="645CCC69" w14:textId="77777777" w:rsidR="00A7370D" w:rsidRDefault="00A7370D" w:rsidP="00A7370D">
      <w:pPr>
        <w:pStyle w:val="BodyText"/>
        <w:rPr>
          <w:rFonts w:ascii="Arial" w:hAnsi="Arial" w:cs="Arial"/>
        </w:rPr>
      </w:pPr>
      <w:r w:rsidRPr="00AE7607">
        <w:rPr>
          <w:rFonts w:ascii="Arial" w:hAnsi="Arial" w:cs="Arial"/>
        </w:rPr>
        <w:t>Please make checks payable to Indian Valley Chamber of Commerce, with LEAD Indian Valley</w:t>
      </w:r>
      <w:r>
        <w:rPr>
          <w:rFonts w:ascii="Arial" w:hAnsi="Arial" w:cs="Arial"/>
        </w:rPr>
        <w:t xml:space="preserve"> in the memo. </w:t>
      </w:r>
      <w:r w:rsidRPr="00AE7607">
        <w:rPr>
          <w:rFonts w:ascii="Arial" w:hAnsi="Arial" w:cs="Arial"/>
        </w:rPr>
        <w:t>The tuition includes all program fees (classes and materials).</w:t>
      </w:r>
    </w:p>
    <w:p w14:paraId="571AC9E3" w14:textId="77777777" w:rsidR="00A7370D" w:rsidRPr="006F211F" w:rsidRDefault="00A7370D" w:rsidP="00AE7607">
      <w:pPr>
        <w:autoSpaceDE w:val="0"/>
        <w:autoSpaceDN w:val="0"/>
        <w:adjustRightInd w:val="0"/>
        <w:rPr>
          <w:rFonts w:ascii="Arial" w:hAnsi="Arial" w:cs="Arial"/>
          <w:b/>
          <w:color w:val="1F497D"/>
        </w:rPr>
      </w:pPr>
    </w:p>
    <w:p w14:paraId="39BFE75A" w14:textId="77777777" w:rsidR="00AE7607" w:rsidRPr="00AE7607" w:rsidRDefault="00650F07" w:rsidP="00AE7607">
      <w:pPr>
        <w:autoSpaceDE w:val="0"/>
        <w:autoSpaceDN w:val="0"/>
        <w:adjustRightInd w:val="0"/>
        <w:rPr>
          <w:rFonts w:ascii="Arial" w:hAnsi="Arial" w:cs="Arial"/>
          <w:bCs/>
        </w:rPr>
      </w:pPr>
      <w:r w:rsidRPr="000F71EC">
        <w:rPr>
          <w:rFonts w:ascii="Arial" w:hAnsi="Arial" w:cs="Arial"/>
          <w:b/>
          <w:color w:val="1F497D"/>
          <w:sz w:val="28"/>
        </w:rPr>
        <w:t>EXPECTATIONS</w:t>
      </w:r>
    </w:p>
    <w:p w14:paraId="121B3207" w14:textId="77777777" w:rsidR="00AE7607" w:rsidRPr="006F211F" w:rsidRDefault="00AE7607" w:rsidP="00AE7607">
      <w:pPr>
        <w:keepNext/>
        <w:autoSpaceDE w:val="0"/>
        <w:autoSpaceDN w:val="0"/>
        <w:adjustRightInd w:val="0"/>
        <w:outlineLvl w:val="1"/>
        <w:rPr>
          <w:rFonts w:ascii="Arial" w:hAnsi="Arial" w:cs="Arial"/>
          <w:b/>
          <w:bCs/>
          <w:color w:val="1F497D"/>
        </w:rPr>
      </w:pPr>
    </w:p>
    <w:p w14:paraId="385AF136" w14:textId="77777777" w:rsidR="00AE7607" w:rsidRDefault="00AE7607" w:rsidP="00AE7607">
      <w:pPr>
        <w:autoSpaceDE w:val="0"/>
        <w:autoSpaceDN w:val="0"/>
        <w:adjustRightInd w:val="0"/>
        <w:rPr>
          <w:rFonts w:ascii="Arial" w:hAnsi="Arial" w:cs="Arial"/>
        </w:rPr>
      </w:pPr>
      <w:r w:rsidRPr="00AE7607">
        <w:rPr>
          <w:rFonts w:ascii="Arial" w:hAnsi="Arial" w:cs="Arial"/>
        </w:rPr>
        <w:t>Class participants of the LEAD Indian Valley Program are expected to commit the necessary time to ful</w:t>
      </w:r>
      <w:r>
        <w:rPr>
          <w:rFonts w:ascii="Arial" w:hAnsi="Arial" w:cs="Arial"/>
        </w:rPr>
        <w:t xml:space="preserve">ly participate in the program. </w:t>
      </w:r>
      <w:r w:rsidRPr="00AE7607">
        <w:rPr>
          <w:rFonts w:ascii="Arial" w:hAnsi="Arial" w:cs="Arial"/>
        </w:rPr>
        <w:t>Full participation includes:</w:t>
      </w:r>
    </w:p>
    <w:p w14:paraId="13E48713" w14:textId="77777777" w:rsidR="00AE7607" w:rsidRPr="006F211F" w:rsidRDefault="00AE7607" w:rsidP="00AE7607">
      <w:pPr>
        <w:autoSpaceDE w:val="0"/>
        <w:autoSpaceDN w:val="0"/>
        <w:adjustRightInd w:val="0"/>
        <w:rPr>
          <w:rFonts w:ascii="Arial" w:hAnsi="Arial" w:cs="Arial"/>
        </w:rPr>
      </w:pPr>
    </w:p>
    <w:p w14:paraId="411EB14E" w14:textId="77777777" w:rsidR="00AE7607" w:rsidRPr="00AE7607" w:rsidRDefault="00AE7607" w:rsidP="00AE7607">
      <w:pPr>
        <w:numPr>
          <w:ilvl w:val="0"/>
          <w:numId w:val="5"/>
        </w:numPr>
        <w:tabs>
          <w:tab w:val="left" w:pos="360"/>
        </w:tabs>
        <w:autoSpaceDE w:val="0"/>
        <w:autoSpaceDN w:val="0"/>
        <w:adjustRightInd w:val="0"/>
        <w:rPr>
          <w:rFonts w:ascii="Arial" w:hAnsi="Arial" w:cs="Arial"/>
          <w:bCs/>
        </w:rPr>
      </w:pPr>
      <w:r w:rsidRPr="00AE7607">
        <w:rPr>
          <w:rFonts w:ascii="Arial" w:hAnsi="Arial" w:cs="Arial"/>
          <w:bCs/>
        </w:rPr>
        <w:t>Regular attendance (</w:t>
      </w:r>
      <w:r>
        <w:rPr>
          <w:rFonts w:ascii="Arial" w:hAnsi="Arial" w:cs="Arial"/>
          <w:bCs/>
        </w:rPr>
        <w:t>only two missed session permitted to graduate)</w:t>
      </w:r>
      <w:r w:rsidRPr="00AE7607">
        <w:rPr>
          <w:rFonts w:ascii="Arial" w:hAnsi="Arial" w:cs="Arial"/>
          <w:bCs/>
        </w:rPr>
        <w:t>.</w:t>
      </w:r>
    </w:p>
    <w:p w14:paraId="5184C92A" w14:textId="77777777" w:rsidR="00AE7607" w:rsidRPr="00AE7607" w:rsidRDefault="00AE7607" w:rsidP="00AE7607">
      <w:pPr>
        <w:numPr>
          <w:ilvl w:val="0"/>
          <w:numId w:val="5"/>
        </w:numPr>
        <w:tabs>
          <w:tab w:val="left" w:pos="360"/>
        </w:tabs>
        <w:autoSpaceDE w:val="0"/>
        <w:autoSpaceDN w:val="0"/>
        <w:adjustRightInd w:val="0"/>
        <w:rPr>
          <w:rFonts w:ascii="Arial" w:hAnsi="Arial" w:cs="Arial"/>
          <w:bCs/>
        </w:rPr>
      </w:pPr>
      <w:r w:rsidRPr="00AE7607">
        <w:rPr>
          <w:rFonts w:ascii="Arial" w:hAnsi="Arial" w:cs="Arial"/>
          <w:bCs/>
        </w:rPr>
        <w:t>Preparation for sessions by completing reading and class assignments, including a company project.</w:t>
      </w:r>
    </w:p>
    <w:p w14:paraId="6E262333" w14:textId="77777777" w:rsidR="00AE7607" w:rsidRPr="00AE7607" w:rsidRDefault="00AE7607" w:rsidP="00AE7607">
      <w:pPr>
        <w:numPr>
          <w:ilvl w:val="0"/>
          <w:numId w:val="5"/>
        </w:numPr>
        <w:tabs>
          <w:tab w:val="left" w:pos="360"/>
        </w:tabs>
        <w:autoSpaceDE w:val="0"/>
        <w:autoSpaceDN w:val="0"/>
        <w:adjustRightInd w:val="0"/>
        <w:rPr>
          <w:rFonts w:ascii="Arial" w:hAnsi="Arial" w:cs="Arial"/>
          <w:bCs/>
        </w:rPr>
      </w:pPr>
      <w:r w:rsidRPr="00AE7607">
        <w:rPr>
          <w:rFonts w:ascii="Arial" w:hAnsi="Arial" w:cs="Arial"/>
          <w:bCs/>
        </w:rPr>
        <w:t>Active participation in class sessions.</w:t>
      </w:r>
    </w:p>
    <w:p w14:paraId="48215EA7" w14:textId="77777777" w:rsidR="00AE7607" w:rsidRPr="00AE7607" w:rsidRDefault="00AE7607" w:rsidP="00AE7607">
      <w:pPr>
        <w:tabs>
          <w:tab w:val="left" w:pos="360"/>
        </w:tabs>
        <w:autoSpaceDE w:val="0"/>
        <w:autoSpaceDN w:val="0"/>
        <w:adjustRightInd w:val="0"/>
        <w:rPr>
          <w:rFonts w:ascii="Arial" w:hAnsi="Arial" w:cs="Arial"/>
          <w:bCs/>
        </w:rPr>
      </w:pPr>
    </w:p>
    <w:p w14:paraId="433901B6" w14:textId="77777777" w:rsidR="00EB6FA9" w:rsidRDefault="00650F07" w:rsidP="00AE7607">
      <w:pPr>
        <w:pStyle w:val="BodyText"/>
        <w:rPr>
          <w:rFonts w:ascii="Arial" w:hAnsi="Arial" w:cs="Arial"/>
          <w:b/>
          <w:bCs/>
          <w:color w:val="1F497D"/>
        </w:rPr>
      </w:pPr>
      <w:r w:rsidRPr="000F71EC">
        <w:rPr>
          <w:rFonts w:ascii="Arial" w:hAnsi="Arial" w:cs="Arial"/>
          <w:b/>
          <w:bCs/>
          <w:color w:val="1F497D"/>
          <w:sz w:val="28"/>
        </w:rPr>
        <w:t>SCHEDULE</w:t>
      </w:r>
    </w:p>
    <w:p w14:paraId="7D03832C" w14:textId="5DBC800A" w:rsidR="00A30A2B" w:rsidRPr="006C4D66" w:rsidRDefault="00236215" w:rsidP="006C4D66">
      <w:pPr>
        <w:pStyle w:val="BodyText"/>
        <w:spacing w:after="240"/>
        <w:rPr>
          <w:rFonts w:ascii="Arial" w:hAnsi="Arial" w:cs="Arial"/>
          <w:b/>
        </w:rPr>
      </w:pPr>
      <w:r>
        <w:rPr>
          <w:rFonts w:ascii="Arial" w:hAnsi="Arial" w:cs="Arial"/>
        </w:rPr>
        <w:t>The program begins in September 20</w:t>
      </w:r>
      <w:r w:rsidR="00EC1506">
        <w:rPr>
          <w:rFonts w:ascii="Arial" w:hAnsi="Arial" w:cs="Arial"/>
        </w:rPr>
        <w:t>21</w:t>
      </w:r>
      <w:r>
        <w:rPr>
          <w:rFonts w:ascii="Arial" w:hAnsi="Arial" w:cs="Arial"/>
        </w:rPr>
        <w:t xml:space="preserve"> and concludes in May 20</w:t>
      </w:r>
      <w:r w:rsidR="00EC1506">
        <w:rPr>
          <w:rFonts w:ascii="Arial" w:hAnsi="Arial" w:cs="Arial"/>
        </w:rPr>
        <w:t>22</w:t>
      </w:r>
      <w:r>
        <w:rPr>
          <w:rFonts w:ascii="Arial" w:hAnsi="Arial" w:cs="Arial"/>
        </w:rPr>
        <w:t xml:space="preserve">. </w:t>
      </w:r>
      <w:r w:rsidR="00EB6FA9" w:rsidRPr="00EB6FA9">
        <w:rPr>
          <w:rFonts w:ascii="Arial" w:hAnsi="Arial" w:cs="Arial"/>
        </w:rPr>
        <w:t xml:space="preserve">Sessions are held the 2nd Friday of each month from </w:t>
      </w:r>
      <w:r w:rsidR="00DE15CA">
        <w:rPr>
          <w:rFonts w:ascii="Arial" w:hAnsi="Arial" w:cs="Arial"/>
        </w:rPr>
        <w:t>8:30 a.m. to 12:30 p.m.</w:t>
      </w:r>
      <w:r w:rsidR="00EB6FA9" w:rsidRPr="00EB6FA9">
        <w:rPr>
          <w:rFonts w:ascii="Arial" w:hAnsi="Arial" w:cs="Arial"/>
        </w:rPr>
        <w:t xml:space="preserve"> </w:t>
      </w:r>
      <w:r w:rsidR="00C020A5" w:rsidRPr="000F71EC">
        <w:rPr>
          <w:rFonts w:ascii="Arial" w:hAnsi="Arial" w:cs="Arial"/>
          <w:b/>
          <w:u w:val="single"/>
        </w:rPr>
        <w:t>S</w:t>
      </w:r>
      <w:r w:rsidRPr="000F71EC">
        <w:rPr>
          <w:rFonts w:ascii="Arial" w:hAnsi="Arial" w:cs="Arial"/>
          <w:b/>
          <w:u w:val="single"/>
        </w:rPr>
        <w:t>ession</w:t>
      </w:r>
      <w:r w:rsidR="00C020A5" w:rsidRPr="000F71EC">
        <w:rPr>
          <w:rFonts w:ascii="Arial" w:hAnsi="Arial" w:cs="Arial"/>
          <w:b/>
          <w:u w:val="single"/>
        </w:rPr>
        <w:t xml:space="preserve"> 1</w:t>
      </w:r>
      <w:r w:rsidRPr="000F71EC">
        <w:rPr>
          <w:rFonts w:ascii="Arial" w:hAnsi="Arial" w:cs="Arial"/>
          <w:b/>
          <w:u w:val="single"/>
        </w:rPr>
        <w:t xml:space="preserve"> is a full day.</w:t>
      </w:r>
    </w:p>
    <w:tbl>
      <w:tblPr>
        <w:tblW w:w="10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2844"/>
        <w:gridCol w:w="6084"/>
      </w:tblGrid>
      <w:tr w:rsidR="00A7370D" w:rsidRPr="00BF6315" w14:paraId="3D00233C" w14:textId="77777777" w:rsidTr="00A7370D">
        <w:trPr>
          <w:trHeight w:val="350"/>
          <w:jc w:val="center"/>
        </w:trPr>
        <w:tc>
          <w:tcPr>
            <w:tcW w:w="1440" w:type="dxa"/>
            <w:vAlign w:val="center"/>
          </w:tcPr>
          <w:p w14:paraId="0ACC29F2" w14:textId="77777777" w:rsidR="00A7370D" w:rsidRPr="00A7370D" w:rsidRDefault="00A7370D" w:rsidP="00CB56F2">
            <w:pPr>
              <w:jc w:val="center"/>
              <w:rPr>
                <w:rFonts w:ascii="Arial" w:hAnsi="Arial" w:cs="Arial"/>
                <w:b/>
                <w:sz w:val="20"/>
                <w:szCs w:val="20"/>
              </w:rPr>
            </w:pPr>
            <w:r w:rsidRPr="00A7370D">
              <w:rPr>
                <w:rFonts w:ascii="Arial" w:hAnsi="Arial" w:cs="Arial"/>
                <w:b/>
                <w:sz w:val="20"/>
                <w:szCs w:val="20"/>
              </w:rPr>
              <w:t>Date</w:t>
            </w:r>
          </w:p>
        </w:tc>
        <w:tc>
          <w:tcPr>
            <w:tcW w:w="2844" w:type="dxa"/>
            <w:vAlign w:val="center"/>
          </w:tcPr>
          <w:p w14:paraId="5571DF3C" w14:textId="77777777" w:rsidR="00A7370D" w:rsidRPr="00A7370D" w:rsidRDefault="00A7370D" w:rsidP="00CB56F2">
            <w:pPr>
              <w:jc w:val="center"/>
              <w:rPr>
                <w:rFonts w:ascii="Arial" w:hAnsi="Arial" w:cs="Arial"/>
                <w:b/>
                <w:sz w:val="20"/>
                <w:szCs w:val="20"/>
              </w:rPr>
            </w:pPr>
            <w:r w:rsidRPr="00A7370D">
              <w:rPr>
                <w:rFonts w:ascii="Arial" w:hAnsi="Arial" w:cs="Arial"/>
                <w:b/>
                <w:sz w:val="20"/>
                <w:szCs w:val="20"/>
              </w:rPr>
              <w:t>Title</w:t>
            </w:r>
          </w:p>
        </w:tc>
        <w:tc>
          <w:tcPr>
            <w:tcW w:w="6084" w:type="dxa"/>
            <w:vAlign w:val="center"/>
          </w:tcPr>
          <w:p w14:paraId="0C8DF517" w14:textId="77777777" w:rsidR="00A7370D" w:rsidRPr="00A7370D" w:rsidRDefault="00A7370D" w:rsidP="00CB56F2">
            <w:pPr>
              <w:jc w:val="center"/>
              <w:rPr>
                <w:rFonts w:ascii="Arial" w:hAnsi="Arial" w:cs="Arial"/>
                <w:b/>
                <w:sz w:val="20"/>
                <w:szCs w:val="20"/>
              </w:rPr>
            </w:pPr>
            <w:r w:rsidRPr="00A7370D">
              <w:rPr>
                <w:rFonts w:ascii="Arial" w:hAnsi="Arial" w:cs="Arial"/>
                <w:b/>
                <w:sz w:val="20"/>
                <w:szCs w:val="20"/>
              </w:rPr>
              <w:t>Content</w:t>
            </w:r>
          </w:p>
        </w:tc>
      </w:tr>
      <w:tr w:rsidR="00A7370D" w:rsidRPr="00BF6315" w14:paraId="1528DBC9" w14:textId="77777777" w:rsidTr="006C4D66">
        <w:trPr>
          <w:trHeight w:val="1584"/>
          <w:jc w:val="center"/>
        </w:trPr>
        <w:tc>
          <w:tcPr>
            <w:tcW w:w="1440" w:type="dxa"/>
            <w:vAlign w:val="center"/>
          </w:tcPr>
          <w:p w14:paraId="49549142" w14:textId="77777777" w:rsidR="00A7370D" w:rsidRPr="00A7370D" w:rsidRDefault="00A7370D" w:rsidP="00CB56F2">
            <w:pPr>
              <w:jc w:val="center"/>
              <w:rPr>
                <w:rFonts w:ascii="Arial" w:hAnsi="Arial" w:cs="Arial"/>
                <w:b/>
                <w:sz w:val="20"/>
                <w:szCs w:val="20"/>
              </w:rPr>
            </w:pPr>
            <w:r w:rsidRPr="00A7370D">
              <w:rPr>
                <w:rFonts w:ascii="Arial" w:hAnsi="Arial" w:cs="Arial"/>
                <w:b/>
                <w:sz w:val="20"/>
                <w:szCs w:val="20"/>
              </w:rPr>
              <w:t>Session 1</w:t>
            </w:r>
          </w:p>
          <w:p w14:paraId="4C55705C" w14:textId="68EFF63C" w:rsidR="00A7370D" w:rsidRPr="00A7370D" w:rsidRDefault="00A7370D" w:rsidP="006E12A6">
            <w:pPr>
              <w:jc w:val="center"/>
              <w:rPr>
                <w:rFonts w:ascii="Arial" w:hAnsi="Arial" w:cs="Arial"/>
                <w:b/>
                <w:sz w:val="20"/>
                <w:szCs w:val="20"/>
              </w:rPr>
            </w:pPr>
            <w:r w:rsidRPr="00A7370D">
              <w:rPr>
                <w:rFonts w:ascii="Arial" w:hAnsi="Arial" w:cs="Arial"/>
                <w:b/>
                <w:sz w:val="20"/>
                <w:szCs w:val="20"/>
              </w:rPr>
              <w:t>9-</w:t>
            </w:r>
            <w:r w:rsidR="00C020A5">
              <w:rPr>
                <w:rFonts w:ascii="Arial" w:hAnsi="Arial" w:cs="Arial"/>
                <w:b/>
                <w:sz w:val="20"/>
                <w:szCs w:val="20"/>
              </w:rPr>
              <w:t>1</w:t>
            </w:r>
            <w:r w:rsidR="003965A0">
              <w:rPr>
                <w:rFonts w:ascii="Arial" w:hAnsi="Arial" w:cs="Arial"/>
                <w:b/>
                <w:sz w:val="20"/>
                <w:szCs w:val="20"/>
              </w:rPr>
              <w:t>0</w:t>
            </w:r>
            <w:r w:rsidRPr="00A7370D">
              <w:rPr>
                <w:rFonts w:ascii="Arial" w:hAnsi="Arial" w:cs="Arial"/>
                <w:b/>
                <w:sz w:val="20"/>
                <w:szCs w:val="20"/>
              </w:rPr>
              <w:t>-</w:t>
            </w:r>
            <w:r w:rsidR="003965A0">
              <w:rPr>
                <w:rFonts w:ascii="Arial" w:hAnsi="Arial" w:cs="Arial"/>
                <w:b/>
                <w:sz w:val="20"/>
                <w:szCs w:val="20"/>
              </w:rPr>
              <w:t>21</w:t>
            </w:r>
            <w:r w:rsidR="00236215">
              <w:rPr>
                <w:rFonts w:ascii="Arial" w:hAnsi="Arial" w:cs="Arial"/>
                <w:b/>
                <w:sz w:val="20"/>
                <w:szCs w:val="20"/>
              </w:rPr>
              <w:br/>
              <w:t>(full day)</w:t>
            </w:r>
          </w:p>
        </w:tc>
        <w:tc>
          <w:tcPr>
            <w:tcW w:w="2844" w:type="dxa"/>
            <w:vAlign w:val="center"/>
          </w:tcPr>
          <w:p w14:paraId="04C45C08" w14:textId="77777777" w:rsidR="00A7370D" w:rsidRPr="008B0696" w:rsidRDefault="00A7370D" w:rsidP="00CB56F2">
            <w:pPr>
              <w:rPr>
                <w:rFonts w:ascii="Arial" w:hAnsi="Arial" w:cs="Arial"/>
                <w:b/>
                <w:color w:val="1F497D"/>
                <w:sz w:val="20"/>
                <w:szCs w:val="20"/>
              </w:rPr>
            </w:pPr>
            <w:r w:rsidRPr="008B0696">
              <w:rPr>
                <w:rFonts w:ascii="Arial" w:hAnsi="Arial" w:cs="Arial"/>
                <w:b/>
                <w:color w:val="1F497D"/>
                <w:sz w:val="20"/>
                <w:szCs w:val="20"/>
              </w:rPr>
              <w:t>Program Launch</w:t>
            </w:r>
          </w:p>
          <w:p w14:paraId="7C0B53E1" w14:textId="77777777" w:rsidR="00A7370D" w:rsidRPr="008B0696" w:rsidRDefault="00A7370D" w:rsidP="00CB56F2">
            <w:pPr>
              <w:rPr>
                <w:rFonts w:ascii="Arial" w:hAnsi="Arial" w:cs="Arial"/>
                <w:b/>
                <w:color w:val="1F497D"/>
                <w:sz w:val="20"/>
                <w:szCs w:val="20"/>
              </w:rPr>
            </w:pPr>
            <w:r w:rsidRPr="008B0696">
              <w:rPr>
                <w:rFonts w:ascii="Arial" w:hAnsi="Arial" w:cs="Arial"/>
                <w:b/>
                <w:color w:val="1F497D"/>
                <w:sz w:val="20"/>
                <w:szCs w:val="20"/>
              </w:rPr>
              <w:t>Understanding Your Leadership Approach</w:t>
            </w:r>
          </w:p>
        </w:tc>
        <w:tc>
          <w:tcPr>
            <w:tcW w:w="6084" w:type="dxa"/>
            <w:vAlign w:val="center"/>
          </w:tcPr>
          <w:p w14:paraId="599DC8B0" w14:textId="77777777" w:rsidR="00A7370D" w:rsidRPr="00501D42" w:rsidRDefault="00A7370D" w:rsidP="00CB56F2">
            <w:pPr>
              <w:spacing w:after="60"/>
              <w:rPr>
                <w:rFonts w:ascii="Arial" w:hAnsi="Arial" w:cs="Arial"/>
                <w:sz w:val="20"/>
                <w:szCs w:val="20"/>
              </w:rPr>
            </w:pPr>
            <w:r w:rsidRPr="00501D42">
              <w:rPr>
                <w:rFonts w:ascii="Arial" w:hAnsi="Arial" w:cs="Arial"/>
                <w:sz w:val="20"/>
                <w:szCs w:val="20"/>
              </w:rPr>
              <w:t xml:space="preserve">Opening reception; Introductions; Orientation to the program; Develop program expectations and Class Ground Rules; </w:t>
            </w:r>
            <w:r w:rsidR="00E7473B" w:rsidRPr="00EE7194">
              <w:rPr>
                <w:rFonts w:ascii="Arial" w:hAnsi="Arial" w:cs="Arial"/>
                <w:sz w:val="20"/>
                <w:szCs w:val="20"/>
              </w:rPr>
              <w:t>Everything DiSC Work of Leaders</w:t>
            </w:r>
            <w:r w:rsidR="00E7473B" w:rsidRPr="00EE7194">
              <w:rPr>
                <w:rFonts w:ascii="Arial" w:hAnsi="Arial" w:cs="Arial"/>
                <w:sz w:val="20"/>
                <w:szCs w:val="20"/>
                <w:vertAlign w:val="superscript"/>
              </w:rPr>
              <w:t>®</w:t>
            </w:r>
            <w:r w:rsidR="00E7473B" w:rsidRPr="00EE7194">
              <w:rPr>
                <w:rFonts w:ascii="Arial" w:hAnsi="Arial" w:cs="Arial"/>
                <w:sz w:val="20"/>
                <w:szCs w:val="20"/>
              </w:rPr>
              <w:t xml:space="preserve"> – Part 1 (Introduction and Vision modules); Lunch; Area bus tour; Set up interviews with community leaders.</w:t>
            </w:r>
            <w:r w:rsidR="00E7473B" w:rsidRPr="00EE7194">
              <w:rPr>
                <w:rFonts w:ascii="Arial" w:hAnsi="Arial" w:cs="Arial"/>
                <w:sz w:val="20"/>
                <w:szCs w:val="20"/>
              </w:rPr>
              <w:br/>
              <w:t>Take home: Community Leader Interview Guide.</w:t>
            </w:r>
          </w:p>
        </w:tc>
      </w:tr>
      <w:tr w:rsidR="00A7370D" w:rsidRPr="00BF6315" w14:paraId="619C309E" w14:textId="77777777" w:rsidTr="006C4D66">
        <w:trPr>
          <w:trHeight w:val="864"/>
          <w:jc w:val="center"/>
        </w:trPr>
        <w:tc>
          <w:tcPr>
            <w:tcW w:w="1440" w:type="dxa"/>
            <w:vAlign w:val="center"/>
          </w:tcPr>
          <w:p w14:paraId="5B846B4F" w14:textId="77777777" w:rsidR="00A7370D" w:rsidRPr="00A7370D" w:rsidRDefault="00A7370D" w:rsidP="00CB56F2">
            <w:pPr>
              <w:jc w:val="center"/>
              <w:rPr>
                <w:rFonts w:ascii="Arial" w:hAnsi="Arial" w:cs="Arial"/>
                <w:b/>
                <w:sz w:val="20"/>
                <w:szCs w:val="20"/>
              </w:rPr>
            </w:pPr>
            <w:r w:rsidRPr="00A7370D">
              <w:rPr>
                <w:rFonts w:ascii="Arial" w:hAnsi="Arial" w:cs="Arial"/>
                <w:b/>
                <w:sz w:val="20"/>
                <w:szCs w:val="20"/>
              </w:rPr>
              <w:t>Session 2</w:t>
            </w:r>
          </w:p>
          <w:p w14:paraId="0215A5DF" w14:textId="2F4527C6" w:rsidR="00A7370D" w:rsidRPr="00FA57A6" w:rsidRDefault="00A7370D" w:rsidP="006E12A6">
            <w:pPr>
              <w:jc w:val="center"/>
              <w:rPr>
                <w:rFonts w:ascii="Arial" w:hAnsi="Arial" w:cs="Arial"/>
                <w:b/>
                <w:sz w:val="20"/>
                <w:szCs w:val="20"/>
              </w:rPr>
            </w:pPr>
            <w:r w:rsidRPr="00FA57A6">
              <w:rPr>
                <w:rFonts w:ascii="Arial" w:hAnsi="Arial" w:cs="Arial"/>
                <w:b/>
                <w:sz w:val="20"/>
                <w:szCs w:val="20"/>
              </w:rPr>
              <w:t>10-</w:t>
            </w:r>
            <w:r w:rsidR="003965A0">
              <w:rPr>
                <w:rFonts w:ascii="Arial" w:hAnsi="Arial" w:cs="Arial"/>
                <w:b/>
                <w:sz w:val="20"/>
                <w:szCs w:val="20"/>
              </w:rPr>
              <w:t>8-21</w:t>
            </w:r>
          </w:p>
          <w:p w14:paraId="13890C45" w14:textId="77777777" w:rsidR="009A4418" w:rsidRPr="00A7370D" w:rsidRDefault="009A4418" w:rsidP="006E12A6">
            <w:pPr>
              <w:jc w:val="center"/>
              <w:rPr>
                <w:rFonts w:ascii="Arial" w:hAnsi="Arial" w:cs="Arial"/>
                <w:b/>
                <w:sz w:val="20"/>
                <w:szCs w:val="20"/>
              </w:rPr>
            </w:pPr>
          </w:p>
        </w:tc>
        <w:tc>
          <w:tcPr>
            <w:tcW w:w="2844" w:type="dxa"/>
            <w:vAlign w:val="center"/>
          </w:tcPr>
          <w:p w14:paraId="0BA865A6" w14:textId="77777777" w:rsidR="00A7370D" w:rsidRPr="008B0696" w:rsidRDefault="00A7370D" w:rsidP="00CB56F2">
            <w:pPr>
              <w:rPr>
                <w:rFonts w:ascii="Arial" w:hAnsi="Arial" w:cs="Arial"/>
                <w:b/>
                <w:color w:val="1F497D"/>
                <w:sz w:val="20"/>
                <w:szCs w:val="20"/>
              </w:rPr>
            </w:pPr>
            <w:r w:rsidRPr="008B0696">
              <w:rPr>
                <w:rFonts w:ascii="Arial" w:hAnsi="Arial" w:cs="Arial"/>
                <w:b/>
                <w:color w:val="1F497D"/>
                <w:sz w:val="20"/>
                <w:szCs w:val="20"/>
              </w:rPr>
              <w:t>Understanding Your Leadership Approach</w:t>
            </w:r>
          </w:p>
        </w:tc>
        <w:tc>
          <w:tcPr>
            <w:tcW w:w="6084" w:type="dxa"/>
            <w:vAlign w:val="center"/>
          </w:tcPr>
          <w:p w14:paraId="56504CB9" w14:textId="77777777" w:rsidR="00A7370D" w:rsidRPr="00501D42" w:rsidRDefault="00E7473B" w:rsidP="006C4D66">
            <w:pPr>
              <w:spacing w:after="60"/>
              <w:rPr>
                <w:rFonts w:ascii="Arial" w:hAnsi="Arial" w:cs="Arial"/>
                <w:sz w:val="20"/>
                <w:szCs w:val="20"/>
              </w:rPr>
            </w:pPr>
            <w:r w:rsidRPr="00EE7194">
              <w:rPr>
                <w:rFonts w:ascii="Arial" w:hAnsi="Arial" w:cs="Arial"/>
                <w:sz w:val="20"/>
                <w:szCs w:val="20"/>
              </w:rPr>
              <w:t>Introduction to the Everything DiSC Work of Leaders</w:t>
            </w:r>
            <w:r w:rsidRPr="00EE7194">
              <w:rPr>
                <w:rFonts w:ascii="Arial" w:hAnsi="Arial" w:cs="Arial"/>
                <w:sz w:val="20"/>
                <w:szCs w:val="20"/>
                <w:vertAlign w:val="superscript"/>
              </w:rPr>
              <w:t>®</w:t>
            </w:r>
            <w:r w:rsidRPr="00EE7194">
              <w:rPr>
                <w:rFonts w:ascii="Arial" w:hAnsi="Arial" w:cs="Arial"/>
                <w:sz w:val="20"/>
                <w:szCs w:val="20"/>
              </w:rPr>
              <w:t xml:space="preserve"> – Part 2 (Alignment, Execution, </w:t>
            </w:r>
            <w:r>
              <w:rPr>
                <w:rFonts w:ascii="Arial" w:hAnsi="Arial" w:cs="Arial"/>
                <w:sz w:val="20"/>
                <w:szCs w:val="20"/>
              </w:rPr>
              <w:t>&amp;</w:t>
            </w:r>
            <w:r w:rsidRPr="00EE7194">
              <w:rPr>
                <w:rFonts w:ascii="Arial" w:hAnsi="Arial" w:cs="Arial"/>
                <w:sz w:val="20"/>
                <w:szCs w:val="20"/>
              </w:rPr>
              <w:t xml:space="preserve"> Action Planning modules). Take home: WOL Book; Online </w:t>
            </w:r>
            <w:r>
              <w:rPr>
                <w:rFonts w:ascii="Arial" w:hAnsi="Arial" w:cs="Arial"/>
                <w:sz w:val="20"/>
                <w:szCs w:val="20"/>
              </w:rPr>
              <w:t xml:space="preserve">assessment for </w:t>
            </w:r>
            <w:r w:rsidRPr="00EE7194">
              <w:rPr>
                <w:rFonts w:ascii="Arial" w:hAnsi="Arial" w:cs="Arial"/>
                <w:sz w:val="20"/>
                <w:szCs w:val="20"/>
              </w:rPr>
              <w:t>the Team Dimensions</w:t>
            </w:r>
            <w:r w:rsidRPr="00EE7194">
              <w:rPr>
                <w:rFonts w:ascii="Arial" w:hAnsi="Arial" w:cs="Arial"/>
                <w:sz w:val="20"/>
                <w:szCs w:val="20"/>
                <w:vertAlign w:val="superscript"/>
              </w:rPr>
              <w:t>®</w:t>
            </w:r>
            <w:r w:rsidRPr="00EE7194">
              <w:rPr>
                <w:rFonts w:ascii="Arial" w:hAnsi="Arial" w:cs="Arial"/>
                <w:sz w:val="20"/>
                <w:szCs w:val="20"/>
              </w:rPr>
              <w:t xml:space="preserve"> profile.</w:t>
            </w:r>
          </w:p>
        </w:tc>
      </w:tr>
      <w:tr w:rsidR="00A7370D" w:rsidRPr="00BF6315" w14:paraId="640BD026" w14:textId="77777777" w:rsidTr="006C4D66">
        <w:trPr>
          <w:trHeight w:val="1152"/>
          <w:jc w:val="center"/>
        </w:trPr>
        <w:tc>
          <w:tcPr>
            <w:tcW w:w="1440" w:type="dxa"/>
            <w:vAlign w:val="center"/>
          </w:tcPr>
          <w:p w14:paraId="40020E51" w14:textId="77777777" w:rsidR="00A7370D" w:rsidRPr="00A7370D" w:rsidRDefault="00A7370D" w:rsidP="00CB56F2">
            <w:pPr>
              <w:jc w:val="center"/>
              <w:rPr>
                <w:rFonts w:ascii="Arial" w:hAnsi="Arial" w:cs="Arial"/>
                <w:b/>
                <w:sz w:val="20"/>
                <w:szCs w:val="20"/>
              </w:rPr>
            </w:pPr>
            <w:r w:rsidRPr="00A7370D">
              <w:rPr>
                <w:rFonts w:ascii="Arial" w:hAnsi="Arial" w:cs="Arial"/>
                <w:b/>
                <w:sz w:val="20"/>
                <w:szCs w:val="20"/>
              </w:rPr>
              <w:t>Session 3</w:t>
            </w:r>
          </w:p>
          <w:p w14:paraId="29EC0900" w14:textId="5CF9352C" w:rsidR="00A7370D" w:rsidRPr="00A7370D" w:rsidRDefault="00A7370D" w:rsidP="006E12A6">
            <w:pPr>
              <w:jc w:val="center"/>
              <w:rPr>
                <w:rFonts w:ascii="Arial" w:hAnsi="Arial" w:cs="Arial"/>
                <w:b/>
                <w:sz w:val="20"/>
                <w:szCs w:val="20"/>
              </w:rPr>
            </w:pPr>
            <w:r w:rsidRPr="00A7370D">
              <w:rPr>
                <w:rFonts w:ascii="Arial" w:hAnsi="Arial" w:cs="Arial"/>
                <w:b/>
                <w:sz w:val="20"/>
                <w:szCs w:val="20"/>
              </w:rPr>
              <w:t>11-</w:t>
            </w:r>
            <w:r w:rsidR="003965A0">
              <w:rPr>
                <w:rFonts w:ascii="Arial" w:hAnsi="Arial" w:cs="Arial"/>
                <w:b/>
                <w:sz w:val="20"/>
                <w:szCs w:val="20"/>
              </w:rPr>
              <w:t>12-21</w:t>
            </w:r>
          </w:p>
        </w:tc>
        <w:tc>
          <w:tcPr>
            <w:tcW w:w="2844" w:type="dxa"/>
            <w:vAlign w:val="center"/>
          </w:tcPr>
          <w:p w14:paraId="5F221B17" w14:textId="77777777" w:rsidR="00A7370D" w:rsidRPr="008B0696" w:rsidRDefault="00A7370D" w:rsidP="00CB56F2">
            <w:pPr>
              <w:rPr>
                <w:rFonts w:ascii="Arial" w:hAnsi="Arial" w:cs="Arial"/>
                <w:b/>
                <w:color w:val="1F497D"/>
                <w:sz w:val="20"/>
                <w:szCs w:val="20"/>
              </w:rPr>
            </w:pPr>
            <w:r w:rsidRPr="008B0696">
              <w:rPr>
                <w:rFonts w:ascii="Arial" w:hAnsi="Arial" w:cs="Arial"/>
                <w:b/>
                <w:color w:val="1F497D"/>
                <w:sz w:val="20"/>
                <w:szCs w:val="20"/>
              </w:rPr>
              <w:t>Project Team Leadership – Company Project Launch</w:t>
            </w:r>
          </w:p>
        </w:tc>
        <w:tc>
          <w:tcPr>
            <w:tcW w:w="6084" w:type="dxa"/>
            <w:vAlign w:val="center"/>
          </w:tcPr>
          <w:p w14:paraId="3A76363F" w14:textId="77777777" w:rsidR="00A7370D" w:rsidRPr="00501D42" w:rsidRDefault="00E7473B" w:rsidP="006C4D66">
            <w:pPr>
              <w:spacing w:after="60"/>
              <w:rPr>
                <w:rFonts w:ascii="Arial" w:hAnsi="Arial" w:cs="Arial"/>
                <w:sz w:val="20"/>
                <w:szCs w:val="20"/>
              </w:rPr>
            </w:pPr>
            <w:r w:rsidRPr="00EE7194">
              <w:rPr>
                <w:rFonts w:ascii="Arial" w:hAnsi="Arial" w:cs="Arial"/>
                <w:sz w:val="20"/>
                <w:szCs w:val="20"/>
              </w:rPr>
              <w:t>Use Team Dimensions</w:t>
            </w:r>
            <w:r w:rsidRPr="00EE7194">
              <w:rPr>
                <w:rFonts w:ascii="Arial" w:hAnsi="Arial" w:cs="Arial"/>
                <w:sz w:val="20"/>
                <w:szCs w:val="20"/>
                <w:vertAlign w:val="superscript"/>
              </w:rPr>
              <w:t>®</w:t>
            </w:r>
            <w:r w:rsidRPr="00EE7194">
              <w:rPr>
                <w:rFonts w:ascii="Arial" w:hAnsi="Arial" w:cs="Arial"/>
                <w:sz w:val="20"/>
                <w:szCs w:val="20"/>
              </w:rPr>
              <w:t xml:space="preserve"> profile to identify basic team roles. Learn the “Z-Process” for project management. Take home: </w:t>
            </w:r>
            <w:r w:rsidRPr="00501D42">
              <w:rPr>
                <w:rFonts w:ascii="Arial" w:hAnsi="Arial" w:cs="Arial"/>
                <w:sz w:val="20"/>
                <w:szCs w:val="20"/>
              </w:rPr>
              <w:t>Online assessment for the Personal Listening Profile</w:t>
            </w:r>
            <w:r w:rsidRPr="00114118">
              <w:rPr>
                <w:rFonts w:ascii="Arial" w:hAnsi="Arial" w:cs="Arial"/>
                <w:sz w:val="20"/>
                <w:szCs w:val="20"/>
                <w:vertAlign w:val="superscript"/>
              </w:rPr>
              <w:t>®</w:t>
            </w:r>
            <w:r w:rsidRPr="00501D42">
              <w:rPr>
                <w:rFonts w:ascii="Arial" w:hAnsi="Arial" w:cs="Arial"/>
                <w:sz w:val="20"/>
                <w:szCs w:val="20"/>
              </w:rPr>
              <w:t>.</w:t>
            </w:r>
            <w:r w:rsidRPr="00EE7194">
              <w:rPr>
                <w:rFonts w:ascii="Arial" w:hAnsi="Arial" w:cs="Arial"/>
                <w:sz w:val="20"/>
                <w:szCs w:val="20"/>
              </w:rPr>
              <w:t xml:space="preserve"> Begin planning your internal company/organization project.</w:t>
            </w:r>
          </w:p>
        </w:tc>
      </w:tr>
      <w:tr w:rsidR="00A7370D" w:rsidRPr="00BF6315" w14:paraId="0C1FAFE7" w14:textId="77777777" w:rsidTr="000F71EC">
        <w:trPr>
          <w:trHeight w:val="1440"/>
          <w:jc w:val="center"/>
        </w:trPr>
        <w:tc>
          <w:tcPr>
            <w:tcW w:w="1440" w:type="dxa"/>
            <w:tcBorders>
              <w:bottom w:val="single" w:sz="4" w:space="0" w:color="000000"/>
            </w:tcBorders>
            <w:vAlign w:val="center"/>
          </w:tcPr>
          <w:p w14:paraId="343D23A9" w14:textId="77777777" w:rsidR="00A7370D" w:rsidRPr="00A7370D" w:rsidRDefault="00A7370D" w:rsidP="00CB56F2">
            <w:pPr>
              <w:jc w:val="center"/>
              <w:rPr>
                <w:rFonts w:ascii="Arial" w:hAnsi="Arial" w:cs="Arial"/>
                <w:b/>
                <w:sz w:val="20"/>
                <w:szCs w:val="20"/>
              </w:rPr>
            </w:pPr>
            <w:r w:rsidRPr="00A7370D">
              <w:rPr>
                <w:rFonts w:ascii="Arial" w:hAnsi="Arial" w:cs="Arial"/>
                <w:b/>
                <w:sz w:val="20"/>
                <w:szCs w:val="20"/>
              </w:rPr>
              <w:t>Session 4</w:t>
            </w:r>
          </w:p>
          <w:p w14:paraId="288DECC7" w14:textId="77BB196A" w:rsidR="00A7370D" w:rsidRPr="00A7370D" w:rsidRDefault="00A7370D" w:rsidP="006E12A6">
            <w:pPr>
              <w:jc w:val="center"/>
              <w:rPr>
                <w:rFonts w:ascii="Arial" w:hAnsi="Arial" w:cs="Arial"/>
                <w:b/>
                <w:sz w:val="20"/>
                <w:szCs w:val="20"/>
              </w:rPr>
            </w:pPr>
            <w:r w:rsidRPr="00A7370D">
              <w:rPr>
                <w:rFonts w:ascii="Arial" w:hAnsi="Arial" w:cs="Arial"/>
                <w:b/>
                <w:sz w:val="20"/>
                <w:szCs w:val="20"/>
              </w:rPr>
              <w:t>12-</w:t>
            </w:r>
            <w:r w:rsidR="00FA57A6">
              <w:rPr>
                <w:rFonts w:ascii="Arial" w:hAnsi="Arial" w:cs="Arial"/>
                <w:b/>
                <w:sz w:val="20"/>
                <w:szCs w:val="20"/>
              </w:rPr>
              <w:t>1</w:t>
            </w:r>
            <w:r w:rsidR="003965A0">
              <w:rPr>
                <w:rFonts w:ascii="Arial" w:hAnsi="Arial" w:cs="Arial"/>
                <w:b/>
                <w:sz w:val="20"/>
                <w:szCs w:val="20"/>
              </w:rPr>
              <w:t>0-21</w:t>
            </w:r>
          </w:p>
        </w:tc>
        <w:tc>
          <w:tcPr>
            <w:tcW w:w="2844" w:type="dxa"/>
            <w:tcBorders>
              <w:bottom w:val="single" w:sz="4" w:space="0" w:color="000000"/>
            </w:tcBorders>
            <w:vAlign w:val="center"/>
          </w:tcPr>
          <w:p w14:paraId="67C154B9" w14:textId="77777777" w:rsidR="00E7473B" w:rsidRDefault="00E7473B" w:rsidP="00E7473B">
            <w:pPr>
              <w:rPr>
                <w:rFonts w:ascii="Arial" w:hAnsi="Arial" w:cs="Arial"/>
                <w:b/>
                <w:color w:val="1F497D"/>
                <w:sz w:val="20"/>
                <w:szCs w:val="20"/>
              </w:rPr>
            </w:pPr>
            <w:r>
              <w:rPr>
                <w:rFonts w:ascii="Arial" w:hAnsi="Arial" w:cs="Arial"/>
                <w:b/>
                <w:color w:val="1F497D"/>
                <w:sz w:val="20"/>
                <w:szCs w:val="20"/>
              </w:rPr>
              <w:t xml:space="preserve">Enhancing Your </w:t>
            </w:r>
          </w:p>
          <w:p w14:paraId="7EDC3384" w14:textId="77777777" w:rsidR="00A7370D" w:rsidRPr="008B0696" w:rsidRDefault="00E7473B" w:rsidP="00E7473B">
            <w:pPr>
              <w:rPr>
                <w:rFonts w:ascii="Arial" w:hAnsi="Arial" w:cs="Arial"/>
                <w:b/>
                <w:color w:val="1F497D"/>
                <w:sz w:val="20"/>
                <w:szCs w:val="20"/>
              </w:rPr>
            </w:pPr>
            <w:r>
              <w:rPr>
                <w:rFonts w:ascii="Arial" w:hAnsi="Arial" w:cs="Arial"/>
                <w:b/>
                <w:color w:val="1F497D"/>
                <w:sz w:val="20"/>
                <w:szCs w:val="20"/>
              </w:rPr>
              <w:t>Listening Skills</w:t>
            </w:r>
          </w:p>
        </w:tc>
        <w:tc>
          <w:tcPr>
            <w:tcW w:w="6084" w:type="dxa"/>
            <w:tcBorders>
              <w:bottom w:val="single" w:sz="4" w:space="0" w:color="000000"/>
            </w:tcBorders>
            <w:vAlign w:val="center"/>
          </w:tcPr>
          <w:p w14:paraId="60B147E3" w14:textId="346A9984" w:rsidR="00B82AAC" w:rsidRPr="00501D42" w:rsidRDefault="00E7473B" w:rsidP="006C4D66">
            <w:pPr>
              <w:spacing w:after="60"/>
              <w:rPr>
                <w:rFonts w:ascii="Arial" w:hAnsi="Arial" w:cs="Arial"/>
                <w:sz w:val="20"/>
                <w:szCs w:val="20"/>
              </w:rPr>
            </w:pPr>
            <w:r w:rsidRPr="00501D42">
              <w:rPr>
                <w:rFonts w:ascii="Arial" w:hAnsi="Arial" w:cs="Arial"/>
                <w:sz w:val="20"/>
                <w:szCs w:val="20"/>
              </w:rPr>
              <w:t>Use Personal Listening Profile</w:t>
            </w:r>
            <w:r w:rsidRPr="00114118">
              <w:rPr>
                <w:rFonts w:ascii="Arial" w:hAnsi="Arial" w:cs="Arial"/>
                <w:sz w:val="20"/>
                <w:szCs w:val="20"/>
                <w:vertAlign w:val="superscript"/>
              </w:rPr>
              <w:t>®</w:t>
            </w:r>
            <w:r w:rsidRPr="00501D42">
              <w:rPr>
                <w:rFonts w:ascii="Arial" w:hAnsi="Arial" w:cs="Arial"/>
                <w:sz w:val="20"/>
                <w:szCs w:val="20"/>
              </w:rPr>
              <w:t xml:space="preserve"> to identify natural listening approach and its strengths and challenges. Explore the role of listening in communication effectiveness. Recognize and use effective approaches for different listening situations. Work on your </w:t>
            </w:r>
            <w:r>
              <w:rPr>
                <w:rFonts w:ascii="Arial" w:hAnsi="Arial" w:cs="Arial"/>
                <w:sz w:val="20"/>
                <w:szCs w:val="20"/>
              </w:rPr>
              <w:t>c</w:t>
            </w:r>
            <w:r w:rsidRPr="00501D42">
              <w:rPr>
                <w:rFonts w:ascii="Arial" w:hAnsi="Arial" w:cs="Arial"/>
                <w:sz w:val="20"/>
                <w:szCs w:val="20"/>
              </w:rPr>
              <w:t>ompany/</w:t>
            </w:r>
            <w:r>
              <w:rPr>
                <w:rFonts w:ascii="Arial" w:hAnsi="Arial" w:cs="Arial"/>
                <w:sz w:val="20"/>
                <w:szCs w:val="20"/>
              </w:rPr>
              <w:t>o</w:t>
            </w:r>
            <w:r w:rsidRPr="00501D42">
              <w:rPr>
                <w:rFonts w:ascii="Arial" w:hAnsi="Arial" w:cs="Arial"/>
                <w:sz w:val="20"/>
                <w:szCs w:val="20"/>
              </w:rPr>
              <w:t>rganization project.</w:t>
            </w:r>
            <w:r>
              <w:rPr>
                <w:rFonts w:ascii="Arial" w:hAnsi="Arial" w:cs="Arial"/>
                <w:sz w:val="20"/>
                <w:szCs w:val="20"/>
              </w:rPr>
              <w:t xml:space="preserve"> </w:t>
            </w:r>
          </w:p>
        </w:tc>
      </w:tr>
      <w:tr w:rsidR="00A7370D" w:rsidRPr="00BF6315" w14:paraId="102B940A" w14:textId="77777777" w:rsidTr="000F71EC">
        <w:trPr>
          <w:trHeight w:val="1584"/>
          <w:jc w:val="center"/>
        </w:trPr>
        <w:tc>
          <w:tcPr>
            <w:tcW w:w="1440" w:type="dxa"/>
            <w:tcBorders>
              <w:bottom w:val="single" w:sz="4" w:space="0" w:color="auto"/>
            </w:tcBorders>
            <w:vAlign w:val="center"/>
          </w:tcPr>
          <w:p w14:paraId="36ABDBA1" w14:textId="77777777" w:rsidR="00A7370D" w:rsidRPr="00A7370D" w:rsidRDefault="00A7370D" w:rsidP="00CB56F2">
            <w:pPr>
              <w:jc w:val="center"/>
              <w:rPr>
                <w:rFonts w:ascii="Arial" w:hAnsi="Arial" w:cs="Arial"/>
                <w:b/>
                <w:sz w:val="20"/>
                <w:szCs w:val="20"/>
              </w:rPr>
            </w:pPr>
            <w:r w:rsidRPr="00A7370D">
              <w:rPr>
                <w:rFonts w:ascii="Arial" w:hAnsi="Arial" w:cs="Arial"/>
                <w:b/>
                <w:sz w:val="20"/>
                <w:szCs w:val="20"/>
              </w:rPr>
              <w:lastRenderedPageBreak/>
              <w:t>Session 5</w:t>
            </w:r>
          </w:p>
          <w:p w14:paraId="7A15777E" w14:textId="6FECEFBA" w:rsidR="00A7370D" w:rsidRPr="00A7370D" w:rsidRDefault="00A7370D" w:rsidP="006E12A6">
            <w:pPr>
              <w:jc w:val="center"/>
              <w:rPr>
                <w:rFonts w:ascii="Arial" w:hAnsi="Arial" w:cs="Arial"/>
                <w:b/>
                <w:sz w:val="20"/>
                <w:szCs w:val="20"/>
              </w:rPr>
            </w:pPr>
            <w:r w:rsidRPr="00A7370D">
              <w:rPr>
                <w:rFonts w:ascii="Arial" w:hAnsi="Arial" w:cs="Arial"/>
                <w:b/>
                <w:sz w:val="20"/>
                <w:szCs w:val="20"/>
              </w:rPr>
              <w:t>1-</w:t>
            </w:r>
            <w:r w:rsidR="006E12A6">
              <w:rPr>
                <w:rFonts w:ascii="Arial" w:hAnsi="Arial" w:cs="Arial"/>
                <w:b/>
                <w:sz w:val="20"/>
                <w:szCs w:val="20"/>
              </w:rPr>
              <w:t>1</w:t>
            </w:r>
            <w:r w:rsidR="003965A0">
              <w:rPr>
                <w:rFonts w:ascii="Arial" w:hAnsi="Arial" w:cs="Arial"/>
                <w:b/>
                <w:sz w:val="20"/>
                <w:szCs w:val="20"/>
              </w:rPr>
              <w:t>4-22</w:t>
            </w:r>
          </w:p>
        </w:tc>
        <w:tc>
          <w:tcPr>
            <w:tcW w:w="2844" w:type="dxa"/>
            <w:tcBorders>
              <w:bottom w:val="single" w:sz="4" w:space="0" w:color="auto"/>
            </w:tcBorders>
            <w:vAlign w:val="center"/>
          </w:tcPr>
          <w:p w14:paraId="24960BF8" w14:textId="4F1604A0" w:rsidR="00A7370D" w:rsidRPr="008B0696" w:rsidRDefault="00B64000" w:rsidP="00CB56F2">
            <w:pPr>
              <w:rPr>
                <w:rFonts w:ascii="Arial" w:hAnsi="Arial" w:cs="Arial"/>
                <w:b/>
                <w:color w:val="1F497D"/>
                <w:sz w:val="20"/>
                <w:szCs w:val="20"/>
              </w:rPr>
            </w:pPr>
            <w:r w:rsidRPr="008B0696">
              <w:rPr>
                <w:rFonts w:ascii="Arial" w:hAnsi="Arial" w:cs="Arial"/>
                <w:b/>
                <w:color w:val="1F497D"/>
                <w:sz w:val="20"/>
                <w:szCs w:val="20"/>
              </w:rPr>
              <w:t>Change</w:t>
            </w:r>
            <w:r w:rsidRPr="008B0696">
              <w:rPr>
                <w:rFonts w:ascii="Arial" w:hAnsi="Arial" w:cs="Arial"/>
                <w:b/>
                <w:color w:val="1F497D"/>
                <w:sz w:val="20"/>
                <w:szCs w:val="20"/>
              </w:rPr>
              <w:br/>
              <w:t>Management</w:t>
            </w:r>
          </w:p>
        </w:tc>
        <w:tc>
          <w:tcPr>
            <w:tcW w:w="6084" w:type="dxa"/>
            <w:tcBorders>
              <w:bottom w:val="single" w:sz="4" w:space="0" w:color="auto"/>
            </w:tcBorders>
            <w:vAlign w:val="center"/>
          </w:tcPr>
          <w:p w14:paraId="0121FE76" w14:textId="6803C20F" w:rsidR="00FA57A6" w:rsidRPr="00501D42" w:rsidRDefault="003965A0" w:rsidP="003965A0">
            <w:pPr>
              <w:pStyle w:val="Default"/>
              <w:rPr>
                <w:sz w:val="20"/>
                <w:szCs w:val="20"/>
              </w:rPr>
            </w:pPr>
            <w:r>
              <w:rPr>
                <w:sz w:val="20"/>
                <w:szCs w:val="20"/>
              </w:rPr>
              <w:t xml:space="preserve">Guest facilitator: Helene Matthews, M.Ed., PMP, US Training Manager for Almac Group will present “Planning for Change.” Making change happen in your organization takes time, planning, and leadership. Develop the plan you need to manage change effectively. Understand the fundamentals of change management. Take the first steps in developing a plan to manage the change needed to make your company project successful. Work on your company/organization project. Take Home: StrengthsFinder 2.0 book; Online assessment for StrengthsFinder. </w:t>
            </w:r>
          </w:p>
        </w:tc>
      </w:tr>
      <w:tr w:rsidR="00A7370D" w:rsidRPr="00BF6315" w14:paraId="765BE6E5" w14:textId="77777777" w:rsidTr="000F71EC">
        <w:trPr>
          <w:trHeight w:val="1296"/>
          <w:jc w:val="center"/>
        </w:trPr>
        <w:tc>
          <w:tcPr>
            <w:tcW w:w="1440" w:type="dxa"/>
            <w:tcBorders>
              <w:top w:val="single" w:sz="4" w:space="0" w:color="auto"/>
            </w:tcBorders>
            <w:vAlign w:val="center"/>
          </w:tcPr>
          <w:p w14:paraId="72DB0CB0" w14:textId="77777777" w:rsidR="00A7370D" w:rsidRPr="00A7370D" w:rsidRDefault="00A7370D" w:rsidP="00CB56F2">
            <w:pPr>
              <w:jc w:val="center"/>
              <w:rPr>
                <w:rFonts w:ascii="Arial" w:hAnsi="Arial" w:cs="Arial"/>
                <w:b/>
                <w:sz w:val="20"/>
                <w:szCs w:val="20"/>
              </w:rPr>
            </w:pPr>
            <w:r w:rsidRPr="00A7370D">
              <w:rPr>
                <w:rFonts w:ascii="Arial" w:hAnsi="Arial" w:cs="Arial"/>
                <w:b/>
                <w:sz w:val="20"/>
                <w:szCs w:val="20"/>
              </w:rPr>
              <w:t>Session 6</w:t>
            </w:r>
          </w:p>
          <w:p w14:paraId="5882A519" w14:textId="26103F17" w:rsidR="00A7370D" w:rsidRPr="00A7370D" w:rsidRDefault="00A7370D" w:rsidP="006E12A6">
            <w:pPr>
              <w:jc w:val="center"/>
              <w:rPr>
                <w:rFonts w:ascii="Arial" w:hAnsi="Arial" w:cs="Arial"/>
                <w:b/>
                <w:sz w:val="20"/>
                <w:szCs w:val="20"/>
              </w:rPr>
            </w:pPr>
            <w:r w:rsidRPr="00A7370D">
              <w:rPr>
                <w:rFonts w:ascii="Arial" w:hAnsi="Arial" w:cs="Arial"/>
                <w:b/>
                <w:sz w:val="20"/>
                <w:szCs w:val="20"/>
              </w:rPr>
              <w:t>2</w:t>
            </w:r>
            <w:r w:rsidR="00B82AAC">
              <w:rPr>
                <w:rFonts w:ascii="Arial" w:hAnsi="Arial" w:cs="Arial"/>
                <w:b/>
                <w:sz w:val="20"/>
                <w:szCs w:val="20"/>
              </w:rPr>
              <w:t>-1</w:t>
            </w:r>
            <w:r w:rsidR="003965A0">
              <w:rPr>
                <w:rFonts w:ascii="Arial" w:hAnsi="Arial" w:cs="Arial"/>
                <w:b/>
                <w:sz w:val="20"/>
                <w:szCs w:val="20"/>
              </w:rPr>
              <w:t>1-22</w:t>
            </w:r>
          </w:p>
        </w:tc>
        <w:tc>
          <w:tcPr>
            <w:tcW w:w="2844" w:type="dxa"/>
            <w:tcBorders>
              <w:top w:val="single" w:sz="4" w:space="0" w:color="auto"/>
            </w:tcBorders>
            <w:vAlign w:val="center"/>
          </w:tcPr>
          <w:p w14:paraId="27049A8F" w14:textId="43AFECA3" w:rsidR="00A7370D" w:rsidRPr="008B0696" w:rsidRDefault="00B64000" w:rsidP="00CB56F2">
            <w:pPr>
              <w:rPr>
                <w:rFonts w:ascii="Arial" w:hAnsi="Arial" w:cs="Arial"/>
                <w:b/>
                <w:color w:val="1F497D"/>
                <w:sz w:val="20"/>
                <w:szCs w:val="20"/>
              </w:rPr>
            </w:pPr>
            <w:r w:rsidRPr="008B0696">
              <w:rPr>
                <w:rFonts w:ascii="Arial" w:hAnsi="Arial" w:cs="Arial"/>
                <w:b/>
                <w:color w:val="1F497D"/>
                <w:sz w:val="20"/>
                <w:szCs w:val="20"/>
              </w:rPr>
              <w:t>Strengths-Based</w:t>
            </w:r>
            <w:r w:rsidRPr="008B0696">
              <w:rPr>
                <w:rFonts w:ascii="Arial" w:hAnsi="Arial" w:cs="Arial"/>
                <w:b/>
                <w:color w:val="1F497D"/>
                <w:sz w:val="20"/>
                <w:szCs w:val="20"/>
              </w:rPr>
              <w:br/>
              <w:t>Leadership</w:t>
            </w:r>
          </w:p>
        </w:tc>
        <w:tc>
          <w:tcPr>
            <w:tcW w:w="6084" w:type="dxa"/>
            <w:tcBorders>
              <w:top w:val="single" w:sz="4" w:space="0" w:color="auto"/>
            </w:tcBorders>
            <w:vAlign w:val="center"/>
          </w:tcPr>
          <w:p w14:paraId="76AA17B1" w14:textId="3F231DB8" w:rsidR="00A7370D" w:rsidRPr="00501D42" w:rsidRDefault="003965A0" w:rsidP="000F71EC">
            <w:pPr>
              <w:spacing w:after="60"/>
              <w:rPr>
                <w:rFonts w:ascii="Arial" w:hAnsi="Arial" w:cs="Arial"/>
                <w:sz w:val="20"/>
                <w:szCs w:val="20"/>
              </w:rPr>
            </w:pPr>
            <w:r w:rsidRPr="006D1B46">
              <w:rPr>
                <w:rFonts w:ascii="Arial" w:hAnsi="Arial" w:cs="Arial"/>
                <w:b/>
                <w:sz w:val="20"/>
                <w:szCs w:val="20"/>
              </w:rPr>
              <w:t>Mentor Breakfast</w:t>
            </w:r>
            <w:r w:rsidRPr="00501D42">
              <w:rPr>
                <w:rFonts w:ascii="Arial" w:hAnsi="Arial" w:cs="Arial"/>
                <w:sz w:val="20"/>
                <w:szCs w:val="20"/>
              </w:rPr>
              <w:t xml:space="preserve"> </w:t>
            </w:r>
            <w:r w:rsidR="000F71EC" w:rsidRPr="00501D42">
              <w:rPr>
                <w:rFonts w:ascii="Arial" w:hAnsi="Arial" w:cs="Arial"/>
                <w:sz w:val="20"/>
                <w:szCs w:val="20"/>
              </w:rPr>
              <w:t xml:space="preserve">Strengths theory. Your five signature themes and their relationship with each other. How to nurture your themes into strengths. Applying your strengths in various leadership roles. Work on your </w:t>
            </w:r>
            <w:r w:rsidR="000F71EC">
              <w:rPr>
                <w:rFonts w:ascii="Arial" w:hAnsi="Arial" w:cs="Arial"/>
                <w:sz w:val="20"/>
                <w:szCs w:val="20"/>
              </w:rPr>
              <w:t>c</w:t>
            </w:r>
            <w:r w:rsidR="000F71EC" w:rsidRPr="00501D42">
              <w:rPr>
                <w:rFonts w:ascii="Arial" w:hAnsi="Arial" w:cs="Arial"/>
                <w:sz w:val="20"/>
                <w:szCs w:val="20"/>
              </w:rPr>
              <w:t>ompany/</w:t>
            </w:r>
            <w:r w:rsidR="000F71EC">
              <w:rPr>
                <w:rFonts w:ascii="Arial" w:hAnsi="Arial" w:cs="Arial"/>
                <w:sz w:val="20"/>
                <w:szCs w:val="20"/>
              </w:rPr>
              <w:t>o</w:t>
            </w:r>
            <w:r w:rsidR="000F71EC" w:rsidRPr="00501D42">
              <w:rPr>
                <w:rFonts w:ascii="Arial" w:hAnsi="Arial" w:cs="Arial"/>
                <w:sz w:val="20"/>
                <w:szCs w:val="20"/>
              </w:rPr>
              <w:t>rganization project.</w:t>
            </w:r>
            <w:r w:rsidR="000F71EC">
              <w:rPr>
                <w:rFonts w:ascii="Arial" w:hAnsi="Arial" w:cs="Arial"/>
                <w:sz w:val="20"/>
                <w:szCs w:val="20"/>
              </w:rPr>
              <w:t xml:space="preserve"> Take home: Online assessment for the Everything </w:t>
            </w:r>
            <w:r w:rsidR="000F71EC" w:rsidRPr="00501D42">
              <w:rPr>
                <w:rFonts w:ascii="Arial" w:hAnsi="Arial" w:cs="Arial"/>
                <w:sz w:val="20"/>
                <w:szCs w:val="20"/>
              </w:rPr>
              <w:t>DiSC</w:t>
            </w:r>
            <w:r w:rsidR="000F71EC" w:rsidRPr="000F71EC">
              <w:rPr>
                <w:rFonts w:ascii="Arial" w:hAnsi="Arial" w:cs="Arial"/>
                <w:sz w:val="20"/>
                <w:szCs w:val="20"/>
                <w:vertAlign w:val="superscript"/>
              </w:rPr>
              <w:t>®</w:t>
            </w:r>
            <w:r w:rsidR="000F71EC">
              <w:rPr>
                <w:rFonts w:ascii="Arial" w:hAnsi="Arial" w:cs="Arial"/>
                <w:sz w:val="20"/>
                <w:szCs w:val="20"/>
              </w:rPr>
              <w:t xml:space="preserve"> Productive Conflict profile.</w:t>
            </w:r>
          </w:p>
        </w:tc>
      </w:tr>
      <w:tr w:rsidR="00A7370D" w:rsidRPr="00BF6315" w14:paraId="57646E44" w14:textId="77777777" w:rsidTr="000F71EC">
        <w:trPr>
          <w:trHeight w:val="1584"/>
          <w:jc w:val="center"/>
        </w:trPr>
        <w:tc>
          <w:tcPr>
            <w:tcW w:w="1440" w:type="dxa"/>
            <w:vAlign w:val="center"/>
          </w:tcPr>
          <w:p w14:paraId="3EB5DA4D" w14:textId="77777777" w:rsidR="00A7370D" w:rsidRPr="00A7370D" w:rsidRDefault="00A7370D" w:rsidP="00CB56F2">
            <w:pPr>
              <w:jc w:val="center"/>
              <w:rPr>
                <w:rFonts w:ascii="Arial" w:hAnsi="Arial" w:cs="Arial"/>
                <w:b/>
                <w:sz w:val="20"/>
                <w:szCs w:val="20"/>
              </w:rPr>
            </w:pPr>
            <w:r w:rsidRPr="00A7370D">
              <w:rPr>
                <w:rFonts w:ascii="Arial" w:hAnsi="Arial" w:cs="Arial"/>
                <w:b/>
                <w:sz w:val="20"/>
                <w:szCs w:val="20"/>
              </w:rPr>
              <w:t>Session 7</w:t>
            </w:r>
          </w:p>
          <w:p w14:paraId="6184803B" w14:textId="77BB8D94" w:rsidR="00A7370D" w:rsidRPr="00A7370D" w:rsidRDefault="00A7370D" w:rsidP="006E12A6">
            <w:pPr>
              <w:jc w:val="center"/>
              <w:rPr>
                <w:rFonts w:ascii="Arial" w:hAnsi="Arial" w:cs="Arial"/>
                <w:b/>
                <w:sz w:val="20"/>
                <w:szCs w:val="20"/>
              </w:rPr>
            </w:pPr>
            <w:r w:rsidRPr="00A7370D">
              <w:rPr>
                <w:rFonts w:ascii="Arial" w:hAnsi="Arial" w:cs="Arial"/>
                <w:b/>
                <w:sz w:val="20"/>
                <w:szCs w:val="20"/>
              </w:rPr>
              <w:t>3-</w:t>
            </w:r>
            <w:r w:rsidR="00B82AAC">
              <w:rPr>
                <w:rFonts w:ascii="Arial" w:hAnsi="Arial" w:cs="Arial"/>
                <w:b/>
                <w:sz w:val="20"/>
                <w:szCs w:val="20"/>
              </w:rPr>
              <w:t>1</w:t>
            </w:r>
            <w:r w:rsidR="003965A0">
              <w:rPr>
                <w:rFonts w:ascii="Arial" w:hAnsi="Arial" w:cs="Arial"/>
                <w:b/>
                <w:sz w:val="20"/>
                <w:szCs w:val="20"/>
              </w:rPr>
              <w:t>1-22</w:t>
            </w:r>
          </w:p>
        </w:tc>
        <w:tc>
          <w:tcPr>
            <w:tcW w:w="2844" w:type="dxa"/>
            <w:vAlign w:val="center"/>
          </w:tcPr>
          <w:p w14:paraId="3338437B" w14:textId="77777777" w:rsidR="00A7370D" w:rsidRPr="008B0696" w:rsidRDefault="00010BFE" w:rsidP="00CB56F2">
            <w:pPr>
              <w:rPr>
                <w:rFonts w:ascii="Arial" w:hAnsi="Arial" w:cs="Arial"/>
                <w:b/>
                <w:color w:val="1F497D"/>
                <w:sz w:val="20"/>
                <w:szCs w:val="20"/>
              </w:rPr>
            </w:pPr>
            <w:r>
              <w:rPr>
                <w:rFonts w:ascii="Arial" w:hAnsi="Arial" w:cs="Arial"/>
                <w:b/>
                <w:color w:val="1F497D"/>
                <w:sz w:val="20"/>
                <w:szCs w:val="20"/>
              </w:rPr>
              <w:t>Harness the Power of Productive Conflict</w:t>
            </w:r>
          </w:p>
        </w:tc>
        <w:tc>
          <w:tcPr>
            <w:tcW w:w="6084" w:type="dxa"/>
            <w:vAlign w:val="center"/>
          </w:tcPr>
          <w:p w14:paraId="10819CAE" w14:textId="23409EB7" w:rsidR="00A7370D" w:rsidRPr="00501D42" w:rsidRDefault="00C020A5" w:rsidP="000F71EC">
            <w:pPr>
              <w:spacing w:after="60"/>
              <w:rPr>
                <w:rFonts w:ascii="Arial" w:hAnsi="Arial" w:cs="Arial"/>
                <w:sz w:val="20"/>
                <w:szCs w:val="20"/>
              </w:rPr>
            </w:pPr>
            <w:r>
              <w:rPr>
                <w:rFonts w:ascii="Arial" w:hAnsi="Arial" w:cs="Arial"/>
                <w:sz w:val="20"/>
                <w:szCs w:val="20"/>
              </w:rPr>
              <w:t xml:space="preserve">Learn ways to improve self-awareness around conflict behaviors. Introduction to the Everything </w:t>
            </w:r>
            <w:r w:rsidRPr="00501D42">
              <w:rPr>
                <w:rFonts w:ascii="Arial" w:hAnsi="Arial" w:cs="Arial"/>
                <w:sz w:val="20"/>
                <w:szCs w:val="20"/>
              </w:rPr>
              <w:t>DiSC</w:t>
            </w:r>
            <w:r w:rsidRPr="000F71EC">
              <w:rPr>
                <w:rFonts w:ascii="Arial" w:hAnsi="Arial" w:cs="Arial"/>
                <w:sz w:val="20"/>
                <w:szCs w:val="20"/>
                <w:vertAlign w:val="superscript"/>
              </w:rPr>
              <w:t>®</w:t>
            </w:r>
            <w:r>
              <w:rPr>
                <w:rFonts w:ascii="Arial" w:hAnsi="Arial" w:cs="Arial"/>
                <w:sz w:val="20"/>
                <w:szCs w:val="20"/>
              </w:rPr>
              <w:t xml:space="preserve"> Productive Conflict profile. Understand how to manage your response to conflict situations. </w:t>
            </w:r>
            <w:r w:rsidR="00010BFE">
              <w:rPr>
                <w:rFonts w:ascii="Arial" w:hAnsi="Arial" w:cs="Arial"/>
                <w:sz w:val="20"/>
                <w:szCs w:val="20"/>
              </w:rPr>
              <w:t>Discover communication strategies for engaging in productive conflict with colleagues.</w:t>
            </w:r>
            <w:r w:rsidR="000F71EC">
              <w:rPr>
                <w:rFonts w:ascii="Arial" w:hAnsi="Arial" w:cs="Arial"/>
                <w:sz w:val="20"/>
                <w:szCs w:val="20"/>
              </w:rPr>
              <w:t xml:space="preserve"> Wor</w:t>
            </w:r>
            <w:r w:rsidR="000F71EC" w:rsidRPr="00501D42">
              <w:rPr>
                <w:rFonts w:ascii="Arial" w:hAnsi="Arial" w:cs="Arial"/>
                <w:sz w:val="20"/>
                <w:szCs w:val="20"/>
              </w:rPr>
              <w:t xml:space="preserve">k on your </w:t>
            </w:r>
            <w:r w:rsidR="000F71EC">
              <w:rPr>
                <w:rFonts w:ascii="Arial" w:hAnsi="Arial" w:cs="Arial"/>
                <w:sz w:val="20"/>
                <w:szCs w:val="20"/>
              </w:rPr>
              <w:t>c</w:t>
            </w:r>
            <w:r w:rsidR="000F71EC" w:rsidRPr="00501D42">
              <w:rPr>
                <w:rFonts w:ascii="Arial" w:hAnsi="Arial" w:cs="Arial"/>
                <w:sz w:val="20"/>
                <w:szCs w:val="20"/>
              </w:rPr>
              <w:t>ompany/</w:t>
            </w:r>
            <w:r w:rsidR="000F71EC">
              <w:rPr>
                <w:rFonts w:ascii="Arial" w:hAnsi="Arial" w:cs="Arial"/>
                <w:sz w:val="20"/>
                <w:szCs w:val="20"/>
              </w:rPr>
              <w:t>o</w:t>
            </w:r>
            <w:r w:rsidR="000F71EC" w:rsidRPr="00501D42">
              <w:rPr>
                <w:rFonts w:ascii="Arial" w:hAnsi="Arial" w:cs="Arial"/>
                <w:sz w:val="20"/>
                <w:szCs w:val="20"/>
              </w:rPr>
              <w:t>rganization project.</w:t>
            </w:r>
          </w:p>
        </w:tc>
      </w:tr>
      <w:tr w:rsidR="00010BFE" w:rsidRPr="00BF6315" w14:paraId="7DA1F675" w14:textId="77777777" w:rsidTr="000F71EC">
        <w:trPr>
          <w:trHeight w:val="864"/>
          <w:jc w:val="center"/>
        </w:trPr>
        <w:tc>
          <w:tcPr>
            <w:tcW w:w="1440" w:type="dxa"/>
            <w:vAlign w:val="center"/>
          </w:tcPr>
          <w:p w14:paraId="42E7033D" w14:textId="77777777" w:rsidR="00010BFE" w:rsidRPr="00A7370D" w:rsidRDefault="00010BFE" w:rsidP="00010BFE">
            <w:pPr>
              <w:jc w:val="center"/>
              <w:rPr>
                <w:rFonts w:ascii="Arial" w:hAnsi="Arial" w:cs="Arial"/>
                <w:b/>
                <w:sz w:val="20"/>
                <w:szCs w:val="20"/>
              </w:rPr>
            </w:pPr>
            <w:r w:rsidRPr="00A7370D">
              <w:rPr>
                <w:rFonts w:ascii="Arial" w:hAnsi="Arial" w:cs="Arial"/>
                <w:b/>
                <w:sz w:val="20"/>
                <w:szCs w:val="20"/>
              </w:rPr>
              <w:t>Session 8</w:t>
            </w:r>
          </w:p>
          <w:p w14:paraId="33742183" w14:textId="341587B0" w:rsidR="00010BFE" w:rsidRPr="00A7370D" w:rsidRDefault="00010BFE" w:rsidP="00010BFE">
            <w:pPr>
              <w:jc w:val="center"/>
              <w:rPr>
                <w:rFonts w:ascii="Arial" w:hAnsi="Arial" w:cs="Arial"/>
                <w:b/>
                <w:sz w:val="20"/>
                <w:szCs w:val="20"/>
              </w:rPr>
            </w:pPr>
            <w:r w:rsidRPr="00A7370D">
              <w:rPr>
                <w:rFonts w:ascii="Arial" w:hAnsi="Arial" w:cs="Arial"/>
                <w:b/>
                <w:sz w:val="20"/>
                <w:szCs w:val="20"/>
              </w:rPr>
              <w:t>4-</w:t>
            </w:r>
            <w:r w:rsidR="003965A0">
              <w:rPr>
                <w:rFonts w:ascii="Arial" w:hAnsi="Arial" w:cs="Arial"/>
                <w:b/>
                <w:sz w:val="20"/>
                <w:szCs w:val="20"/>
              </w:rPr>
              <w:t>8-22</w:t>
            </w:r>
          </w:p>
        </w:tc>
        <w:tc>
          <w:tcPr>
            <w:tcW w:w="2844" w:type="dxa"/>
            <w:vAlign w:val="center"/>
          </w:tcPr>
          <w:p w14:paraId="09367D14" w14:textId="77777777" w:rsidR="00010BFE" w:rsidRPr="008B0696" w:rsidRDefault="00010BFE" w:rsidP="00010BFE">
            <w:pPr>
              <w:rPr>
                <w:rFonts w:ascii="Arial" w:hAnsi="Arial" w:cs="Arial"/>
                <w:b/>
                <w:color w:val="1F497D"/>
                <w:sz w:val="20"/>
                <w:szCs w:val="20"/>
              </w:rPr>
            </w:pPr>
            <w:r w:rsidRPr="008B0696">
              <w:rPr>
                <w:rFonts w:ascii="Arial" w:hAnsi="Arial" w:cs="Arial"/>
                <w:b/>
                <w:color w:val="1F497D"/>
                <w:sz w:val="20"/>
                <w:szCs w:val="20"/>
              </w:rPr>
              <w:t>Nonprofit Board</w:t>
            </w:r>
            <w:r w:rsidRPr="008B0696">
              <w:rPr>
                <w:rFonts w:ascii="Arial" w:hAnsi="Arial" w:cs="Arial"/>
                <w:b/>
                <w:color w:val="1F497D"/>
                <w:sz w:val="20"/>
                <w:szCs w:val="20"/>
              </w:rPr>
              <w:br/>
              <w:t>Leadership</w:t>
            </w:r>
          </w:p>
        </w:tc>
        <w:tc>
          <w:tcPr>
            <w:tcW w:w="6084" w:type="dxa"/>
            <w:vAlign w:val="center"/>
          </w:tcPr>
          <w:p w14:paraId="0A691D9E" w14:textId="77777777" w:rsidR="00010BFE" w:rsidRPr="00501D42" w:rsidRDefault="00010BFE" w:rsidP="000F71EC">
            <w:pPr>
              <w:spacing w:after="60"/>
              <w:rPr>
                <w:rFonts w:ascii="Arial" w:hAnsi="Arial" w:cs="Arial"/>
                <w:sz w:val="20"/>
                <w:szCs w:val="20"/>
              </w:rPr>
            </w:pPr>
            <w:r>
              <w:rPr>
                <w:rFonts w:ascii="Arial" w:hAnsi="Arial" w:cs="Arial"/>
                <w:sz w:val="20"/>
                <w:szCs w:val="20"/>
              </w:rPr>
              <w:t>Meet local nonprofit executives and explore the issues they are facing. Learn how to be an effective on profit board member. Wor</w:t>
            </w:r>
            <w:r w:rsidRPr="00501D42">
              <w:rPr>
                <w:rFonts w:ascii="Arial" w:hAnsi="Arial" w:cs="Arial"/>
                <w:sz w:val="20"/>
                <w:szCs w:val="20"/>
              </w:rPr>
              <w:t xml:space="preserve">k on your </w:t>
            </w:r>
            <w:r>
              <w:rPr>
                <w:rFonts w:ascii="Arial" w:hAnsi="Arial" w:cs="Arial"/>
                <w:sz w:val="20"/>
                <w:szCs w:val="20"/>
              </w:rPr>
              <w:t>c</w:t>
            </w:r>
            <w:r w:rsidRPr="00501D42">
              <w:rPr>
                <w:rFonts w:ascii="Arial" w:hAnsi="Arial" w:cs="Arial"/>
                <w:sz w:val="20"/>
                <w:szCs w:val="20"/>
              </w:rPr>
              <w:t>ompany/</w:t>
            </w:r>
            <w:r>
              <w:rPr>
                <w:rFonts w:ascii="Arial" w:hAnsi="Arial" w:cs="Arial"/>
                <w:sz w:val="20"/>
                <w:szCs w:val="20"/>
              </w:rPr>
              <w:t>o</w:t>
            </w:r>
            <w:r w:rsidRPr="00501D42">
              <w:rPr>
                <w:rFonts w:ascii="Arial" w:hAnsi="Arial" w:cs="Arial"/>
                <w:sz w:val="20"/>
                <w:szCs w:val="20"/>
              </w:rPr>
              <w:t>rganization project.</w:t>
            </w:r>
          </w:p>
        </w:tc>
      </w:tr>
      <w:tr w:rsidR="00010BFE" w:rsidRPr="00BF6315" w14:paraId="73F68210" w14:textId="77777777" w:rsidTr="000F71EC">
        <w:trPr>
          <w:trHeight w:val="864"/>
          <w:jc w:val="center"/>
        </w:trPr>
        <w:tc>
          <w:tcPr>
            <w:tcW w:w="1440" w:type="dxa"/>
            <w:vAlign w:val="center"/>
          </w:tcPr>
          <w:p w14:paraId="4978F252" w14:textId="77777777" w:rsidR="00010BFE" w:rsidRPr="00A7370D" w:rsidRDefault="00010BFE" w:rsidP="00010BFE">
            <w:pPr>
              <w:jc w:val="center"/>
              <w:rPr>
                <w:rFonts w:ascii="Arial" w:hAnsi="Arial" w:cs="Arial"/>
                <w:b/>
                <w:sz w:val="20"/>
                <w:szCs w:val="20"/>
              </w:rPr>
            </w:pPr>
            <w:r w:rsidRPr="00A7370D">
              <w:rPr>
                <w:rFonts w:ascii="Arial" w:hAnsi="Arial" w:cs="Arial"/>
                <w:b/>
                <w:sz w:val="20"/>
                <w:szCs w:val="20"/>
              </w:rPr>
              <w:t>Session 9</w:t>
            </w:r>
          </w:p>
          <w:p w14:paraId="3FF50B88" w14:textId="6F68B22D" w:rsidR="00010BFE" w:rsidRPr="00A7370D" w:rsidRDefault="00010BFE" w:rsidP="00010BFE">
            <w:pPr>
              <w:jc w:val="center"/>
              <w:rPr>
                <w:rFonts w:ascii="Arial" w:hAnsi="Arial" w:cs="Arial"/>
                <w:b/>
                <w:sz w:val="20"/>
                <w:szCs w:val="20"/>
              </w:rPr>
            </w:pPr>
            <w:r w:rsidRPr="00A7370D">
              <w:rPr>
                <w:rFonts w:ascii="Arial" w:hAnsi="Arial" w:cs="Arial"/>
                <w:b/>
                <w:sz w:val="20"/>
                <w:szCs w:val="20"/>
              </w:rPr>
              <w:t>5-</w:t>
            </w:r>
            <w:r w:rsidR="003965A0">
              <w:rPr>
                <w:rFonts w:ascii="Arial" w:hAnsi="Arial" w:cs="Arial"/>
                <w:b/>
                <w:sz w:val="20"/>
                <w:szCs w:val="20"/>
              </w:rPr>
              <w:t>13-22</w:t>
            </w:r>
          </w:p>
        </w:tc>
        <w:tc>
          <w:tcPr>
            <w:tcW w:w="2844" w:type="dxa"/>
            <w:vAlign w:val="center"/>
          </w:tcPr>
          <w:p w14:paraId="36C82EC8" w14:textId="77777777" w:rsidR="00010BFE" w:rsidRPr="008B0696" w:rsidRDefault="00010BFE" w:rsidP="00010BFE">
            <w:pPr>
              <w:rPr>
                <w:rFonts w:ascii="Arial" w:hAnsi="Arial" w:cs="Arial"/>
                <w:b/>
                <w:color w:val="1F497D"/>
                <w:sz w:val="20"/>
                <w:szCs w:val="20"/>
              </w:rPr>
            </w:pPr>
            <w:r>
              <w:rPr>
                <w:rFonts w:ascii="Arial" w:hAnsi="Arial" w:cs="Arial"/>
                <w:b/>
                <w:color w:val="1F497D"/>
                <w:sz w:val="20"/>
                <w:szCs w:val="20"/>
              </w:rPr>
              <w:t>Leadership Legacy and Company Project Presentations</w:t>
            </w:r>
          </w:p>
        </w:tc>
        <w:tc>
          <w:tcPr>
            <w:tcW w:w="6084" w:type="dxa"/>
            <w:vAlign w:val="center"/>
          </w:tcPr>
          <w:p w14:paraId="38B78859" w14:textId="77777777" w:rsidR="00010BFE" w:rsidRPr="00501D42" w:rsidRDefault="00010BFE" w:rsidP="000F71EC">
            <w:pPr>
              <w:spacing w:after="60"/>
              <w:rPr>
                <w:rFonts w:ascii="Arial" w:hAnsi="Arial" w:cs="Arial"/>
                <w:sz w:val="20"/>
                <w:szCs w:val="20"/>
              </w:rPr>
            </w:pPr>
            <w:r w:rsidRPr="00501D42">
              <w:rPr>
                <w:rFonts w:ascii="Arial" w:hAnsi="Arial" w:cs="Arial"/>
                <w:sz w:val="20"/>
                <w:szCs w:val="20"/>
              </w:rPr>
              <w:t xml:space="preserve">Creating a leadership legacy. Report on your </w:t>
            </w:r>
            <w:r>
              <w:rPr>
                <w:rFonts w:ascii="Arial" w:hAnsi="Arial" w:cs="Arial"/>
                <w:sz w:val="20"/>
                <w:szCs w:val="20"/>
              </w:rPr>
              <w:t>c</w:t>
            </w:r>
            <w:r w:rsidRPr="00501D42">
              <w:rPr>
                <w:rFonts w:ascii="Arial" w:hAnsi="Arial" w:cs="Arial"/>
                <w:sz w:val="20"/>
                <w:szCs w:val="20"/>
              </w:rPr>
              <w:t xml:space="preserve">ompany/ </w:t>
            </w:r>
            <w:r>
              <w:rPr>
                <w:rFonts w:ascii="Arial" w:hAnsi="Arial" w:cs="Arial"/>
                <w:sz w:val="20"/>
                <w:szCs w:val="20"/>
              </w:rPr>
              <w:t>o</w:t>
            </w:r>
            <w:r w:rsidRPr="00501D42">
              <w:rPr>
                <w:rFonts w:ascii="Arial" w:hAnsi="Arial" w:cs="Arial"/>
                <w:sz w:val="20"/>
                <w:szCs w:val="20"/>
              </w:rPr>
              <w:t xml:space="preserve">rganization project. Program </w:t>
            </w:r>
            <w:r>
              <w:rPr>
                <w:rFonts w:ascii="Arial" w:hAnsi="Arial" w:cs="Arial"/>
                <w:sz w:val="20"/>
                <w:szCs w:val="20"/>
              </w:rPr>
              <w:t>e</w:t>
            </w:r>
            <w:r w:rsidRPr="00501D42">
              <w:rPr>
                <w:rFonts w:ascii="Arial" w:hAnsi="Arial" w:cs="Arial"/>
                <w:sz w:val="20"/>
                <w:szCs w:val="20"/>
              </w:rPr>
              <w:t xml:space="preserve">valuation. </w:t>
            </w:r>
          </w:p>
        </w:tc>
      </w:tr>
      <w:tr w:rsidR="00010BFE" w:rsidRPr="00BF6315" w14:paraId="7FC45C9D" w14:textId="77777777" w:rsidTr="000F71EC">
        <w:trPr>
          <w:trHeight w:val="864"/>
          <w:jc w:val="center"/>
        </w:trPr>
        <w:tc>
          <w:tcPr>
            <w:tcW w:w="1440" w:type="dxa"/>
            <w:vAlign w:val="center"/>
          </w:tcPr>
          <w:p w14:paraId="52E8A7CE" w14:textId="77777777" w:rsidR="00010BFE" w:rsidRDefault="00010BFE" w:rsidP="00010BFE">
            <w:pPr>
              <w:jc w:val="center"/>
              <w:rPr>
                <w:rFonts w:ascii="Arial" w:hAnsi="Arial" w:cs="Arial"/>
                <w:b/>
                <w:sz w:val="20"/>
                <w:szCs w:val="20"/>
              </w:rPr>
            </w:pPr>
            <w:r>
              <w:rPr>
                <w:rFonts w:ascii="Arial" w:hAnsi="Arial" w:cs="Arial"/>
                <w:b/>
                <w:sz w:val="20"/>
                <w:szCs w:val="20"/>
              </w:rPr>
              <w:t xml:space="preserve">May Date </w:t>
            </w:r>
          </w:p>
          <w:p w14:paraId="427A7DC0" w14:textId="77777777" w:rsidR="00010BFE" w:rsidRPr="00A7370D" w:rsidRDefault="00010BFE" w:rsidP="00010BFE">
            <w:pPr>
              <w:jc w:val="center"/>
              <w:rPr>
                <w:rFonts w:ascii="Arial" w:hAnsi="Arial" w:cs="Arial"/>
                <w:b/>
                <w:sz w:val="20"/>
                <w:szCs w:val="20"/>
              </w:rPr>
            </w:pPr>
            <w:r>
              <w:rPr>
                <w:rFonts w:ascii="Arial" w:hAnsi="Arial" w:cs="Arial"/>
                <w:b/>
                <w:sz w:val="20"/>
                <w:szCs w:val="20"/>
              </w:rPr>
              <w:t>to Be Determined</w:t>
            </w:r>
          </w:p>
        </w:tc>
        <w:tc>
          <w:tcPr>
            <w:tcW w:w="2844" w:type="dxa"/>
            <w:vAlign w:val="center"/>
          </w:tcPr>
          <w:p w14:paraId="70370883" w14:textId="77777777" w:rsidR="00010BFE" w:rsidRDefault="00010BFE" w:rsidP="00010BFE">
            <w:pPr>
              <w:rPr>
                <w:rFonts w:ascii="Arial" w:hAnsi="Arial" w:cs="Arial"/>
                <w:b/>
                <w:color w:val="1F497D"/>
                <w:sz w:val="20"/>
                <w:szCs w:val="20"/>
              </w:rPr>
            </w:pPr>
            <w:r>
              <w:rPr>
                <w:rFonts w:ascii="Arial" w:hAnsi="Arial" w:cs="Arial"/>
                <w:b/>
                <w:color w:val="1F497D"/>
                <w:sz w:val="20"/>
                <w:szCs w:val="20"/>
              </w:rPr>
              <w:t>Graduation Luncheon</w:t>
            </w:r>
          </w:p>
        </w:tc>
        <w:tc>
          <w:tcPr>
            <w:tcW w:w="6084" w:type="dxa"/>
            <w:vAlign w:val="center"/>
          </w:tcPr>
          <w:p w14:paraId="0A4E7AA9" w14:textId="01159A0B" w:rsidR="00010BFE" w:rsidRPr="00501D42" w:rsidRDefault="00010BFE" w:rsidP="000F71EC">
            <w:pPr>
              <w:spacing w:after="60"/>
              <w:rPr>
                <w:rFonts w:ascii="Arial" w:hAnsi="Arial" w:cs="Arial"/>
                <w:sz w:val="20"/>
                <w:szCs w:val="20"/>
              </w:rPr>
            </w:pPr>
            <w:r>
              <w:rPr>
                <w:rFonts w:ascii="Arial" w:hAnsi="Arial" w:cs="Arial"/>
                <w:sz w:val="20"/>
                <w:szCs w:val="20"/>
              </w:rPr>
              <w:t>Chamber hosted graduation luncheon celebration with speakers, guests, sponsors and supports, mentors</w:t>
            </w:r>
            <w:r w:rsidR="000F71EC">
              <w:rPr>
                <w:rFonts w:ascii="Arial" w:hAnsi="Arial" w:cs="Arial"/>
                <w:sz w:val="20"/>
                <w:szCs w:val="20"/>
              </w:rPr>
              <w:t>,</w:t>
            </w:r>
            <w:r>
              <w:rPr>
                <w:rFonts w:ascii="Arial" w:hAnsi="Arial" w:cs="Arial"/>
                <w:sz w:val="20"/>
                <w:szCs w:val="20"/>
              </w:rPr>
              <w:t xml:space="preserve"> and alumni.</w:t>
            </w:r>
          </w:p>
        </w:tc>
      </w:tr>
      <w:tr w:rsidR="00010BFE" w:rsidRPr="00BF6315" w14:paraId="2E2CA635" w14:textId="77777777" w:rsidTr="000F71EC">
        <w:trPr>
          <w:trHeight w:val="1296"/>
          <w:jc w:val="center"/>
        </w:trPr>
        <w:tc>
          <w:tcPr>
            <w:tcW w:w="1440" w:type="dxa"/>
            <w:vAlign w:val="center"/>
          </w:tcPr>
          <w:p w14:paraId="2B21EE38" w14:textId="77777777" w:rsidR="00010BFE" w:rsidRPr="00A7370D" w:rsidRDefault="00010BFE" w:rsidP="00010BFE">
            <w:pPr>
              <w:jc w:val="center"/>
              <w:rPr>
                <w:rFonts w:ascii="Arial" w:hAnsi="Arial" w:cs="Arial"/>
                <w:b/>
                <w:sz w:val="20"/>
                <w:szCs w:val="20"/>
              </w:rPr>
            </w:pPr>
            <w:r w:rsidRPr="00A7370D">
              <w:rPr>
                <w:rFonts w:ascii="Arial" w:hAnsi="Arial" w:cs="Arial"/>
                <w:b/>
                <w:sz w:val="20"/>
                <w:szCs w:val="20"/>
              </w:rPr>
              <w:t>Ongoing</w:t>
            </w:r>
          </w:p>
        </w:tc>
        <w:tc>
          <w:tcPr>
            <w:tcW w:w="2844" w:type="dxa"/>
            <w:vAlign w:val="center"/>
          </w:tcPr>
          <w:p w14:paraId="4FBCA57F" w14:textId="77777777" w:rsidR="00010BFE" w:rsidRPr="008B0696" w:rsidRDefault="00010BFE" w:rsidP="00010BFE">
            <w:pPr>
              <w:rPr>
                <w:rFonts w:ascii="Arial" w:hAnsi="Arial" w:cs="Arial"/>
                <w:b/>
                <w:color w:val="1F497D"/>
                <w:sz w:val="20"/>
                <w:szCs w:val="20"/>
              </w:rPr>
            </w:pPr>
            <w:r w:rsidRPr="008B0696">
              <w:rPr>
                <w:rFonts w:ascii="Arial" w:hAnsi="Arial" w:cs="Arial"/>
                <w:b/>
                <w:color w:val="1F497D"/>
                <w:sz w:val="20"/>
                <w:szCs w:val="20"/>
              </w:rPr>
              <w:t>Company/Organization</w:t>
            </w:r>
            <w:r w:rsidRPr="008B0696">
              <w:rPr>
                <w:rFonts w:ascii="Arial" w:hAnsi="Arial" w:cs="Arial"/>
                <w:b/>
                <w:color w:val="1F497D"/>
                <w:sz w:val="20"/>
                <w:szCs w:val="20"/>
              </w:rPr>
              <w:br/>
              <w:t>Project</w:t>
            </w:r>
          </w:p>
        </w:tc>
        <w:tc>
          <w:tcPr>
            <w:tcW w:w="6084" w:type="dxa"/>
            <w:vAlign w:val="center"/>
          </w:tcPr>
          <w:p w14:paraId="1325DA19" w14:textId="77777777" w:rsidR="00010BFE" w:rsidRPr="00501D42" w:rsidRDefault="00010BFE" w:rsidP="000F71EC">
            <w:pPr>
              <w:spacing w:after="60"/>
              <w:rPr>
                <w:rFonts w:ascii="Arial" w:hAnsi="Arial" w:cs="Arial"/>
                <w:sz w:val="20"/>
                <w:szCs w:val="20"/>
              </w:rPr>
            </w:pPr>
            <w:r w:rsidRPr="00501D42">
              <w:rPr>
                <w:rFonts w:ascii="Arial" w:hAnsi="Arial" w:cs="Arial"/>
                <w:sz w:val="20"/>
                <w:szCs w:val="20"/>
              </w:rPr>
              <w:t>Each participant will select a project they plan to implement and oversee within their sponsoring organization. Project reports will be due in May and must show how participants used what they learned during class to successfully design and execute the project.</w:t>
            </w:r>
          </w:p>
        </w:tc>
      </w:tr>
    </w:tbl>
    <w:p w14:paraId="01F110C8" w14:textId="77777777" w:rsidR="00A7370D" w:rsidRDefault="00A7370D" w:rsidP="00AE7607">
      <w:pPr>
        <w:pStyle w:val="BodyText"/>
        <w:rPr>
          <w:rFonts w:ascii="Arial" w:hAnsi="Arial" w:cs="Arial"/>
        </w:rPr>
      </w:pPr>
    </w:p>
    <w:p w14:paraId="181D6DC0" w14:textId="77777777" w:rsidR="00EB6FA9" w:rsidRDefault="00EB6FA9" w:rsidP="00AE7607">
      <w:pPr>
        <w:pStyle w:val="BodyText"/>
        <w:rPr>
          <w:rFonts w:ascii="Arial" w:hAnsi="Arial" w:cs="Arial"/>
        </w:rPr>
      </w:pPr>
    </w:p>
    <w:p w14:paraId="3C080EDB" w14:textId="77777777" w:rsidR="004B18B5" w:rsidRPr="008B0696" w:rsidRDefault="00650F07" w:rsidP="004B18B5">
      <w:pPr>
        <w:autoSpaceDE w:val="0"/>
        <w:autoSpaceDN w:val="0"/>
        <w:adjustRightInd w:val="0"/>
        <w:rPr>
          <w:rFonts w:ascii="Arial" w:hAnsi="Arial" w:cs="Arial"/>
          <w:b/>
          <w:bCs/>
          <w:color w:val="1F497D"/>
        </w:rPr>
      </w:pPr>
      <w:r w:rsidRPr="008B0696">
        <w:rPr>
          <w:rFonts w:ascii="Arial" w:hAnsi="Arial" w:cs="Arial"/>
          <w:b/>
          <w:bCs/>
          <w:color w:val="1F497D"/>
        </w:rPr>
        <w:t>QUESTIONS?</w:t>
      </w:r>
    </w:p>
    <w:p w14:paraId="1C2EC991" w14:textId="77777777" w:rsidR="004B18B5" w:rsidRDefault="004B18B5" w:rsidP="004B18B5">
      <w:pPr>
        <w:autoSpaceDE w:val="0"/>
        <w:autoSpaceDN w:val="0"/>
        <w:adjustRightInd w:val="0"/>
        <w:rPr>
          <w:rFonts w:ascii="Arial" w:hAnsi="Arial" w:cs="Arial"/>
          <w:b/>
          <w:bCs/>
        </w:rPr>
      </w:pPr>
    </w:p>
    <w:p w14:paraId="49F789A1" w14:textId="77777777" w:rsidR="004B18B5" w:rsidRPr="004B18B5" w:rsidRDefault="004B18B5" w:rsidP="004B18B5">
      <w:pPr>
        <w:autoSpaceDE w:val="0"/>
        <w:autoSpaceDN w:val="0"/>
        <w:adjustRightInd w:val="0"/>
        <w:rPr>
          <w:rFonts w:ascii="Arial" w:hAnsi="Arial" w:cs="Arial"/>
          <w:bCs/>
        </w:rPr>
      </w:pPr>
      <w:r w:rsidRPr="004B18B5">
        <w:rPr>
          <w:rFonts w:ascii="Arial" w:hAnsi="Arial" w:cs="Arial"/>
          <w:b/>
          <w:bCs/>
        </w:rPr>
        <w:t>Contact Ken Byler, Program Director</w:t>
      </w:r>
      <w:r w:rsidRPr="004B18B5">
        <w:rPr>
          <w:rFonts w:ascii="Arial" w:hAnsi="Arial" w:cs="Arial"/>
          <w:bCs/>
        </w:rPr>
        <w:br/>
        <w:t>Phone: 215-799-1216</w:t>
      </w:r>
    </w:p>
    <w:p w14:paraId="3867CA0B" w14:textId="77777777" w:rsidR="004B18B5" w:rsidRPr="004B18B5" w:rsidRDefault="004B18B5" w:rsidP="004B18B5">
      <w:pPr>
        <w:autoSpaceDE w:val="0"/>
        <w:autoSpaceDN w:val="0"/>
        <w:adjustRightInd w:val="0"/>
        <w:rPr>
          <w:rFonts w:ascii="Arial" w:hAnsi="Arial" w:cs="Arial"/>
          <w:bCs/>
        </w:rPr>
      </w:pPr>
      <w:r w:rsidRPr="004B18B5">
        <w:rPr>
          <w:rFonts w:ascii="Arial" w:hAnsi="Arial" w:cs="Arial"/>
          <w:bCs/>
        </w:rPr>
        <w:t>Email: ken@highergroundcg.com</w:t>
      </w:r>
    </w:p>
    <w:p w14:paraId="00BED8B3" w14:textId="77777777" w:rsidR="00EB6FA9" w:rsidRDefault="00EB6FA9" w:rsidP="00AE7607">
      <w:pPr>
        <w:pStyle w:val="BodyText"/>
        <w:rPr>
          <w:rFonts w:ascii="Arial" w:hAnsi="Arial" w:cs="Arial"/>
        </w:rPr>
      </w:pPr>
    </w:p>
    <w:p w14:paraId="348BF031" w14:textId="77777777" w:rsidR="00EB6FA9" w:rsidRPr="00AE7607" w:rsidRDefault="00EB6FA9" w:rsidP="00AE7607">
      <w:pPr>
        <w:pStyle w:val="BodyText"/>
        <w:rPr>
          <w:rFonts w:ascii="Arial" w:hAnsi="Arial" w:cs="Arial"/>
          <w:b/>
          <w:bCs/>
        </w:rPr>
      </w:pPr>
    </w:p>
    <w:sectPr w:rsidR="00EB6FA9" w:rsidRPr="00AE7607" w:rsidSect="00A97904">
      <w:pgSz w:w="12240" w:h="15840"/>
      <w:pgMar w:top="72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C4506" w14:textId="77777777" w:rsidR="00E07200" w:rsidRDefault="00E07200">
      <w:r>
        <w:separator/>
      </w:r>
    </w:p>
  </w:endnote>
  <w:endnote w:type="continuationSeparator" w:id="0">
    <w:p w14:paraId="3EF6E321" w14:textId="77777777" w:rsidR="00E07200" w:rsidRDefault="00E0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BA413" w14:textId="77777777" w:rsidR="00E07200" w:rsidRDefault="00E07200">
      <w:r>
        <w:separator/>
      </w:r>
    </w:p>
  </w:footnote>
  <w:footnote w:type="continuationSeparator" w:id="0">
    <w:p w14:paraId="4C6A5B8B" w14:textId="77777777" w:rsidR="00E07200" w:rsidRDefault="00E07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43EAD"/>
    <w:multiLevelType w:val="hybridMultilevel"/>
    <w:tmpl w:val="9064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F5CF2"/>
    <w:multiLevelType w:val="hybridMultilevel"/>
    <w:tmpl w:val="B8F4E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131FA"/>
    <w:multiLevelType w:val="hybridMultilevel"/>
    <w:tmpl w:val="159A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60B82"/>
    <w:multiLevelType w:val="hybridMultilevel"/>
    <w:tmpl w:val="6B62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E26547"/>
    <w:multiLevelType w:val="hybridMultilevel"/>
    <w:tmpl w:val="B8F4E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487AE2"/>
    <w:multiLevelType w:val="hybridMultilevel"/>
    <w:tmpl w:val="ED4AC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1E64204"/>
    <w:multiLevelType w:val="hybridMultilevel"/>
    <w:tmpl w:val="BBA2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4CF1"/>
    <w:rsid w:val="00010BFE"/>
    <w:rsid w:val="000329D7"/>
    <w:rsid w:val="00054CCE"/>
    <w:rsid w:val="00061D96"/>
    <w:rsid w:val="00064493"/>
    <w:rsid w:val="0008681C"/>
    <w:rsid w:val="0009124C"/>
    <w:rsid w:val="000B58E4"/>
    <w:rsid w:val="000F71EC"/>
    <w:rsid w:val="00116ED6"/>
    <w:rsid w:val="001B05F3"/>
    <w:rsid w:val="0020482F"/>
    <w:rsid w:val="00236215"/>
    <w:rsid w:val="002600CA"/>
    <w:rsid w:val="0026535C"/>
    <w:rsid w:val="00265BDD"/>
    <w:rsid w:val="002A070E"/>
    <w:rsid w:val="002D0364"/>
    <w:rsid w:val="00377D00"/>
    <w:rsid w:val="003965A0"/>
    <w:rsid w:val="004859B8"/>
    <w:rsid w:val="004910B6"/>
    <w:rsid w:val="004B18B5"/>
    <w:rsid w:val="00504CF1"/>
    <w:rsid w:val="005309F6"/>
    <w:rsid w:val="00650F07"/>
    <w:rsid w:val="00674168"/>
    <w:rsid w:val="006A4FFB"/>
    <w:rsid w:val="006C0DB2"/>
    <w:rsid w:val="006C4D66"/>
    <w:rsid w:val="006D1B46"/>
    <w:rsid w:val="006E12A6"/>
    <w:rsid w:val="006F211F"/>
    <w:rsid w:val="0070045F"/>
    <w:rsid w:val="00743FD4"/>
    <w:rsid w:val="007B427F"/>
    <w:rsid w:val="007C0389"/>
    <w:rsid w:val="00811604"/>
    <w:rsid w:val="00820776"/>
    <w:rsid w:val="00854BCE"/>
    <w:rsid w:val="008677E8"/>
    <w:rsid w:val="008B0696"/>
    <w:rsid w:val="008D330D"/>
    <w:rsid w:val="00914A21"/>
    <w:rsid w:val="00920489"/>
    <w:rsid w:val="009630F9"/>
    <w:rsid w:val="009A4418"/>
    <w:rsid w:val="009E47D4"/>
    <w:rsid w:val="00A127FD"/>
    <w:rsid w:val="00A30A2B"/>
    <w:rsid w:val="00A51FE9"/>
    <w:rsid w:val="00A7370D"/>
    <w:rsid w:val="00A76ACD"/>
    <w:rsid w:val="00A97904"/>
    <w:rsid w:val="00AE7607"/>
    <w:rsid w:val="00B611C3"/>
    <w:rsid w:val="00B64000"/>
    <w:rsid w:val="00B82AAC"/>
    <w:rsid w:val="00BE4A53"/>
    <w:rsid w:val="00BE6D21"/>
    <w:rsid w:val="00BF41E3"/>
    <w:rsid w:val="00C020A5"/>
    <w:rsid w:val="00C23D0C"/>
    <w:rsid w:val="00C65789"/>
    <w:rsid w:val="00CB56F2"/>
    <w:rsid w:val="00CB6474"/>
    <w:rsid w:val="00CC2A8F"/>
    <w:rsid w:val="00CD79CB"/>
    <w:rsid w:val="00DB0F4E"/>
    <w:rsid w:val="00DE15CA"/>
    <w:rsid w:val="00E07200"/>
    <w:rsid w:val="00E27C33"/>
    <w:rsid w:val="00E53D81"/>
    <w:rsid w:val="00E62ABF"/>
    <w:rsid w:val="00E7473B"/>
    <w:rsid w:val="00E84547"/>
    <w:rsid w:val="00EB09BD"/>
    <w:rsid w:val="00EB4B78"/>
    <w:rsid w:val="00EB6FA9"/>
    <w:rsid w:val="00EC1506"/>
    <w:rsid w:val="00ED58F4"/>
    <w:rsid w:val="00F1261C"/>
    <w:rsid w:val="00F800EC"/>
    <w:rsid w:val="00FA5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7CD18B1"/>
  <w15:chartTrackingRefBased/>
  <w15:docId w15:val="{CC6D04ED-4BFA-4885-9441-D9206909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B611C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04CF1"/>
    <w:pPr>
      <w:spacing w:after="120" w:line="480" w:lineRule="auto"/>
    </w:pPr>
  </w:style>
  <w:style w:type="character" w:customStyle="1" w:styleId="BodyText2Char">
    <w:name w:val="Body Text 2 Char"/>
    <w:link w:val="BodyText2"/>
    <w:rsid w:val="00504CF1"/>
    <w:rPr>
      <w:sz w:val="24"/>
      <w:szCs w:val="24"/>
    </w:rPr>
  </w:style>
  <w:style w:type="character" w:customStyle="1" w:styleId="Heading4Char">
    <w:name w:val="Heading 4 Char"/>
    <w:link w:val="Heading4"/>
    <w:rsid w:val="00B611C3"/>
    <w:rPr>
      <w:b/>
      <w:bCs/>
      <w:sz w:val="28"/>
      <w:szCs w:val="28"/>
    </w:rPr>
  </w:style>
  <w:style w:type="paragraph" w:styleId="ListParagraph">
    <w:name w:val="List Paragraph"/>
    <w:basedOn w:val="Normal"/>
    <w:uiPriority w:val="34"/>
    <w:qFormat/>
    <w:rsid w:val="00B611C3"/>
    <w:pPr>
      <w:ind w:left="720"/>
      <w:contextualSpacing/>
    </w:pPr>
  </w:style>
  <w:style w:type="table" w:styleId="TableGrid">
    <w:name w:val="Table Grid"/>
    <w:basedOn w:val="TableNormal"/>
    <w:rsid w:val="00A76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F41E3"/>
    <w:rPr>
      <w:rFonts w:ascii="Tahoma" w:hAnsi="Tahoma" w:cs="Tahoma"/>
      <w:sz w:val="16"/>
      <w:szCs w:val="16"/>
    </w:rPr>
  </w:style>
  <w:style w:type="character" w:customStyle="1" w:styleId="BalloonTextChar">
    <w:name w:val="Balloon Text Char"/>
    <w:link w:val="BalloonText"/>
    <w:rsid w:val="00BF41E3"/>
    <w:rPr>
      <w:rFonts w:ascii="Tahoma" w:hAnsi="Tahoma" w:cs="Tahoma"/>
      <w:sz w:val="16"/>
      <w:szCs w:val="16"/>
    </w:rPr>
  </w:style>
  <w:style w:type="paragraph" w:styleId="BodyTextIndent">
    <w:name w:val="Body Text Indent"/>
    <w:basedOn w:val="Normal"/>
    <w:link w:val="BodyTextIndentChar"/>
    <w:rsid w:val="00AE7607"/>
    <w:pPr>
      <w:spacing w:after="120"/>
      <w:ind w:left="360"/>
    </w:pPr>
  </w:style>
  <w:style w:type="character" w:customStyle="1" w:styleId="BodyTextIndentChar">
    <w:name w:val="Body Text Indent Char"/>
    <w:link w:val="BodyTextIndent"/>
    <w:rsid w:val="00AE7607"/>
    <w:rPr>
      <w:sz w:val="24"/>
      <w:szCs w:val="24"/>
    </w:rPr>
  </w:style>
  <w:style w:type="paragraph" w:styleId="BodyText">
    <w:name w:val="Body Text"/>
    <w:basedOn w:val="Normal"/>
    <w:link w:val="BodyTextChar"/>
    <w:rsid w:val="00AE7607"/>
    <w:pPr>
      <w:spacing w:after="120"/>
    </w:pPr>
  </w:style>
  <w:style w:type="character" w:customStyle="1" w:styleId="BodyTextChar">
    <w:name w:val="Body Text Char"/>
    <w:link w:val="BodyText"/>
    <w:rsid w:val="00AE7607"/>
    <w:rPr>
      <w:sz w:val="24"/>
      <w:szCs w:val="24"/>
    </w:rPr>
  </w:style>
  <w:style w:type="paragraph" w:customStyle="1" w:styleId="Default">
    <w:name w:val="Default"/>
    <w:rsid w:val="00116ED6"/>
    <w:pPr>
      <w:autoSpaceDE w:val="0"/>
      <w:autoSpaceDN w:val="0"/>
      <w:adjustRightInd w:val="0"/>
    </w:pPr>
    <w:rPr>
      <w:rFonts w:ascii="Arial" w:hAnsi="Arial" w:cs="Arial"/>
      <w:color w:val="000000"/>
      <w:sz w:val="24"/>
      <w:szCs w:val="24"/>
    </w:rPr>
  </w:style>
  <w:style w:type="paragraph" w:styleId="Header">
    <w:name w:val="header"/>
    <w:basedOn w:val="Normal"/>
    <w:link w:val="HeaderChar"/>
    <w:rsid w:val="00A97904"/>
    <w:pPr>
      <w:tabs>
        <w:tab w:val="center" w:pos="4680"/>
        <w:tab w:val="right" w:pos="9360"/>
      </w:tabs>
    </w:pPr>
  </w:style>
  <w:style w:type="character" w:customStyle="1" w:styleId="HeaderChar">
    <w:name w:val="Header Char"/>
    <w:basedOn w:val="DefaultParagraphFont"/>
    <w:link w:val="Header"/>
    <w:rsid w:val="00A97904"/>
    <w:rPr>
      <w:sz w:val="24"/>
      <w:szCs w:val="24"/>
    </w:rPr>
  </w:style>
  <w:style w:type="paragraph" w:styleId="Footer">
    <w:name w:val="footer"/>
    <w:basedOn w:val="Normal"/>
    <w:link w:val="FooterChar"/>
    <w:rsid w:val="00A97904"/>
    <w:pPr>
      <w:tabs>
        <w:tab w:val="center" w:pos="4680"/>
        <w:tab w:val="right" w:pos="9360"/>
      </w:tabs>
    </w:pPr>
  </w:style>
  <w:style w:type="character" w:customStyle="1" w:styleId="FooterChar">
    <w:name w:val="Footer Char"/>
    <w:basedOn w:val="DefaultParagraphFont"/>
    <w:link w:val="Footer"/>
    <w:rsid w:val="00A979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Living Branches</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Rebecca Bryant</dc:creator>
  <cp:keywords/>
  <cp:lastModifiedBy>Chris Stanley</cp:lastModifiedBy>
  <cp:revision>5</cp:revision>
  <cp:lastPrinted>2018-08-23T14:57:00Z</cp:lastPrinted>
  <dcterms:created xsi:type="dcterms:W3CDTF">2019-05-31T12:21:00Z</dcterms:created>
  <dcterms:modified xsi:type="dcterms:W3CDTF">2020-09-15T15:34:00Z</dcterms:modified>
</cp:coreProperties>
</file>